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2E4" w:rsidRDefault="003B02E4">
      <w:bookmarkStart w:id="0" w:name="_GoBack"/>
      <w:bookmarkEnd w:id="0"/>
    </w:p>
    <w:p w:rsidR="003B02E4" w:rsidRDefault="003B02E4">
      <w:pPr>
        <w:rPr>
          <w:b/>
          <w:bCs/>
          <w:i/>
          <w:iCs/>
        </w:rPr>
      </w:pPr>
    </w:p>
    <w:p w:rsidR="003B02E4" w:rsidRDefault="007305C4">
      <w:pPr>
        <w:rPr>
          <w:b/>
          <w:bCs/>
          <w:i/>
          <w:iCs/>
        </w:rPr>
      </w:pPr>
      <w:r>
        <w:rPr>
          <w:b/>
          <w:i/>
          <w:noProof/>
          <w:lang w:eastAsia="ru-RU"/>
        </w:rPr>
        <mc:AlternateContent>
          <mc:Choice Requires="wpg">
            <w:drawing>
              <wp:inline distT="0" distB="0" distL="0" distR="0">
                <wp:extent cx="5852160" cy="8046720"/>
                <wp:effectExtent l="0" t="0" r="0" b="0"/>
                <wp:docPr id="1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jpeg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rcRect l="-3" t="-2" r="-3" b="-1"/>
                        <a:stretch/>
                      </pic:blipFill>
                      <pic:spPr bwMode="auto">
                        <a:xfrm>
                          <a:off x="0" y="0"/>
                          <a:ext cx="5852160" cy="8046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60.8pt;height:633.6pt;" stroked="false">
                <v:path textboxrect="0,0,0,0"/>
                <v:imagedata r:id="rId11" o:title=""/>
              </v:shape>
            </w:pict>
          </mc:Fallback>
        </mc:AlternateContent>
      </w:r>
    </w:p>
    <w:p w:rsidR="003B02E4" w:rsidRDefault="003B02E4">
      <w:pPr>
        <w:rPr>
          <w:b/>
          <w:bCs/>
          <w:i/>
          <w:iCs/>
        </w:rPr>
      </w:pPr>
    </w:p>
    <w:p w:rsidR="003B02E4" w:rsidRDefault="003B02E4">
      <w:pPr>
        <w:rPr>
          <w:b/>
          <w:bCs/>
          <w:i/>
          <w:iCs/>
        </w:rPr>
      </w:pPr>
    </w:p>
    <w:p w:rsidR="003B02E4" w:rsidRDefault="003B02E4">
      <w:pPr>
        <w:rPr>
          <w:b/>
          <w:bCs/>
          <w:i/>
          <w:iCs/>
        </w:rPr>
      </w:pPr>
    </w:p>
    <w:p w:rsidR="003B02E4" w:rsidRDefault="003B02E4">
      <w:pPr>
        <w:rPr>
          <w:b/>
          <w:bCs/>
          <w:i/>
          <w:iCs/>
        </w:rPr>
      </w:pPr>
    </w:p>
    <w:p w:rsidR="003B02E4" w:rsidRDefault="003B02E4">
      <w:pPr>
        <w:rPr>
          <w:b/>
          <w:bCs/>
          <w:i/>
          <w:iCs/>
        </w:rPr>
      </w:pPr>
    </w:p>
    <w:p w:rsidR="003B02E4" w:rsidRDefault="003B02E4">
      <w:pPr>
        <w:rPr>
          <w:b/>
          <w:bCs/>
          <w:i/>
          <w:iCs/>
        </w:rPr>
      </w:pPr>
    </w:p>
    <w:p w:rsidR="003B02E4" w:rsidRDefault="003B02E4">
      <w:pPr>
        <w:rPr>
          <w:b/>
          <w:bCs/>
          <w:i/>
          <w:iCs/>
        </w:rPr>
      </w:pPr>
    </w:p>
    <w:p w:rsidR="003B02E4" w:rsidRDefault="003B02E4">
      <w:pPr>
        <w:rPr>
          <w:b/>
          <w:bCs/>
          <w:i/>
          <w:iCs/>
        </w:rPr>
      </w:pPr>
    </w:p>
    <w:p w:rsidR="003B02E4" w:rsidRDefault="007305C4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Пояснительная записка</w:t>
      </w:r>
    </w:p>
    <w:p w:rsidR="003B02E4" w:rsidRDefault="007305C4">
      <w:pPr>
        <w:tabs>
          <w:tab w:val="left" w:pos="2910"/>
        </w:tabs>
        <w:ind w:firstLine="523"/>
        <w:jc w:val="center"/>
      </w:pPr>
      <w:r>
        <w:rPr>
          <w:b/>
          <w:bCs/>
          <w:i/>
          <w:iCs/>
        </w:rPr>
        <w:t>к учебному плану  МБОУ  Родниковской средней общеобразовательной школы Алексеевского муниципального района Республики Татарстан, реализующих в 2021/2022  учебном  году основные образовательные программы в соответствии с ФГОС НОО и ООО</w:t>
      </w:r>
    </w:p>
    <w:p w:rsidR="003B02E4" w:rsidRDefault="003B02E4">
      <w:pPr>
        <w:tabs>
          <w:tab w:val="left" w:pos="2910"/>
        </w:tabs>
        <w:ind w:firstLine="523"/>
        <w:jc w:val="center"/>
        <w:rPr>
          <w:b/>
          <w:bCs/>
          <w:i/>
          <w:iCs/>
        </w:rPr>
      </w:pPr>
    </w:p>
    <w:p w:rsidR="003B02E4" w:rsidRDefault="003B02E4">
      <w:pPr>
        <w:tabs>
          <w:tab w:val="left" w:pos="2910"/>
        </w:tabs>
        <w:ind w:firstLine="523"/>
        <w:jc w:val="center"/>
        <w:rPr>
          <w:b/>
          <w:bCs/>
          <w:i/>
          <w:iCs/>
        </w:rPr>
      </w:pPr>
    </w:p>
    <w:p w:rsidR="003B02E4" w:rsidRDefault="003B02E4">
      <w:pPr>
        <w:tabs>
          <w:tab w:val="left" w:pos="2910"/>
        </w:tabs>
        <w:ind w:firstLine="523"/>
        <w:jc w:val="center"/>
        <w:rPr>
          <w:b/>
          <w:bCs/>
          <w:i/>
          <w:iCs/>
        </w:rPr>
      </w:pPr>
    </w:p>
    <w:p w:rsidR="003B02E4" w:rsidRDefault="007305C4">
      <w:pPr>
        <w:pStyle w:val="a3"/>
        <w:widowControl w:val="0"/>
        <w:spacing w:line="322" w:lineRule="exact"/>
        <w:ind w:left="420" w:right="2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Учебный план МБОУ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Родниковская СОШ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для 1-4, 5-9, классов обучающихся в соответствии с требованиями ФГОС на 2021-2022  учебный год, </w:t>
      </w:r>
      <w:r>
        <w:rPr>
          <w:rFonts w:ascii="Times New Roman" w:hAnsi="Times New Roman" w:cs="Times New Roman"/>
          <w:color w:val="000000"/>
          <w:sz w:val="24"/>
          <w:szCs w:val="24"/>
        </w:rPr>
        <w:t>разработан на основе следующих документов:</w:t>
      </w:r>
    </w:p>
    <w:p w:rsidR="003B02E4" w:rsidRDefault="007305C4">
      <w:pPr>
        <w:widowControl w:val="0"/>
        <w:spacing w:line="322" w:lineRule="exact"/>
        <w:ind w:right="20"/>
        <w:jc w:val="both"/>
        <w:rPr>
          <w:color w:val="000000"/>
        </w:rPr>
      </w:pPr>
      <w:r>
        <w:rPr>
          <w:color w:val="000000"/>
        </w:rPr>
        <w:t>- Федерального закона от 29.12.2012 №273-ФЗ «Об образовании в Российской Федерации» (далее - Федерал</w:t>
      </w:r>
      <w:r>
        <w:rPr>
          <w:color w:val="000000"/>
        </w:rPr>
        <w:t>ьный закон № 273-ФЗ);</w:t>
      </w:r>
    </w:p>
    <w:p w:rsidR="003B02E4" w:rsidRDefault="007305C4">
      <w:pPr>
        <w:widowControl w:val="0"/>
        <w:spacing w:line="322" w:lineRule="exact"/>
        <w:ind w:left="60" w:right="20"/>
        <w:jc w:val="both"/>
        <w:rPr>
          <w:color w:val="000000"/>
        </w:rPr>
      </w:pPr>
      <w:r>
        <w:rPr>
          <w:color w:val="000000"/>
        </w:rPr>
        <w:t>- Закона Российской Федерации от 25.10.1991 № 1807-1 (ред. от 12.03.2014) «О языках народов Российской Федерации»;</w:t>
      </w:r>
    </w:p>
    <w:p w:rsidR="003B02E4" w:rsidRDefault="007305C4">
      <w:pPr>
        <w:tabs>
          <w:tab w:val="left" w:pos="568"/>
        </w:tabs>
        <w:spacing w:line="223" w:lineRule="auto"/>
        <w:ind w:left="60" w:right="240"/>
      </w:pPr>
      <w:r>
        <w:rPr>
          <w:color w:val="000000"/>
        </w:rPr>
        <w:t xml:space="preserve">- </w:t>
      </w:r>
      <w:r>
        <w:t>«Конституция РФ» (с учетом поправок, внесенных Законами РФ о поправках к Конституции РФ от 30.12.2008 N 6-ФКЗ, от 30.12.2008 N 7-ФКЗ, от 05.02.2014 N 2-ФКЗ, от 21.07.2014 N 11-ФКЗ);</w:t>
      </w:r>
    </w:p>
    <w:p w:rsidR="003B02E4" w:rsidRDefault="007305C4">
      <w:pPr>
        <w:widowControl w:val="0"/>
        <w:spacing w:line="322" w:lineRule="exact"/>
        <w:ind w:right="20"/>
        <w:jc w:val="both"/>
      </w:pPr>
      <w:r>
        <w:rPr>
          <w:color w:val="000000"/>
        </w:rPr>
        <w:t xml:space="preserve">- </w:t>
      </w:r>
      <w:r>
        <w:t>Приказ Минобрнауки России от 17.12.2010 г. № 1897 «Об утверждении Федера</w:t>
      </w:r>
      <w:r>
        <w:t>льных государственных образовательных стандартов основного общего образования»;</w:t>
      </w:r>
    </w:p>
    <w:p w:rsidR="003B02E4" w:rsidRDefault="007305C4">
      <w:pPr>
        <w:tabs>
          <w:tab w:val="left" w:pos="568"/>
        </w:tabs>
        <w:spacing w:line="228" w:lineRule="auto"/>
        <w:jc w:val="both"/>
      </w:pPr>
      <w:r>
        <w:t>- Приказ Минобрнауки России от 29.12.2014г. № 1644 «О внесении изменений в приказ Министерства образования и науки РФ от 18.12.2010 № 1897 «Об утверждении Федеральных государст</w:t>
      </w:r>
      <w:r>
        <w:t>венных образовательных стандартов основного общего образования»;</w:t>
      </w:r>
    </w:p>
    <w:p w:rsidR="003B02E4" w:rsidRDefault="007305C4">
      <w:pPr>
        <w:tabs>
          <w:tab w:val="left" w:pos="568"/>
        </w:tabs>
        <w:spacing w:line="228" w:lineRule="auto"/>
        <w:ind w:right="20"/>
        <w:jc w:val="both"/>
      </w:pPr>
      <w:r>
        <w:rPr>
          <w:color w:val="000000"/>
        </w:rPr>
        <w:t xml:space="preserve">- </w:t>
      </w:r>
      <w:r>
        <w:t>Приказ Минобрнауки РФ от 31 декабря 2015г. N 1577 «О внесении изменений в федеральный государственный образовательный стандарт основного общего образования, утвержденный приказом Министерст</w:t>
      </w:r>
      <w:r>
        <w:t>ва образования и науки Российской Федерации от 6 октября 2009 г. N 373» (зарегистр.вМинюстиции РФ 02.02.2016г.);</w:t>
      </w:r>
    </w:p>
    <w:p w:rsidR="003B02E4" w:rsidRDefault="007305C4">
      <w:pPr>
        <w:tabs>
          <w:tab w:val="left" w:pos="568"/>
        </w:tabs>
        <w:spacing w:line="228" w:lineRule="auto"/>
        <w:jc w:val="both"/>
      </w:pPr>
      <w:r>
        <w:rPr>
          <w:color w:val="000000"/>
        </w:rPr>
        <w:t xml:space="preserve">- </w:t>
      </w:r>
      <w:r>
        <w:t>Письмо Минобрнауки России от 07.08.2015 N 08-1228 «О направлении рекомендаций» (вместе с «Методическими рекомендациями по вопросам введения ф</w:t>
      </w:r>
      <w:r>
        <w:t>едерального государственного образовательного стандарта основного общего образования»)</w:t>
      </w:r>
    </w:p>
    <w:p w:rsidR="003B02E4" w:rsidRDefault="007305C4">
      <w:pPr>
        <w:widowControl w:val="0"/>
        <w:spacing w:line="322" w:lineRule="exact"/>
        <w:ind w:right="20"/>
        <w:jc w:val="both"/>
      </w:pPr>
      <w:r>
        <w:rPr>
          <w:color w:val="000000"/>
        </w:rPr>
        <w:t xml:space="preserve">- </w:t>
      </w:r>
      <w:r>
        <w:t>Письмо Минобрнауки России от 09.10.2017 № ТС-945/08 «О реализации прав граждан на получение образования на родном языке»</w:t>
      </w:r>
    </w:p>
    <w:p w:rsidR="003B02E4" w:rsidRDefault="007305C4">
      <w:pPr>
        <w:ind w:right="20"/>
        <w:jc w:val="both"/>
      </w:pPr>
      <w:r>
        <w:t>- Приказ Минпросвещения России от 28.12.2018 N</w:t>
      </w:r>
      <w:r>
        <w:t xml:space="preserve"> 345 "О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</w:t>
      </w:r>
    </w:p>
    <w:p w:rsidR="003B02E4" w:rsidRDefault="007305C4">
      <w:pPr>
        <w:widowControl w:val="0"/>
        <w:spacing w:line="322" w:lineRule="exact"/>
        <w:ind w:right="20"/>
        <w:jc w:val="both"/>
        <w:rPr>
          <w:color w:val="000000"/>
        </w:rPr>
      </w:pPr>
      <w:r>
        <w:rPr>
          <w:color w:val="000000"/>
        </w:rPr>
        <w:t>- СанПиН 2.4.3648-20 «Санитарно-эпидемиологи</w:t>
      </w:r>
      <w:r>
        <w:rPr>
          <w:color w:val="000000"/>
        </w:rPr>
        <w:t xml:space="preserve">ческие требования к условиям и организации обучения в общеобразовательных учреждениях» </w:t>
      </w:r>
    </w:p>
    <w:p w:rsidR="003B02E4" w:rsidRDefault="007305C4">
      <w:pPr>
        <w:widowControl w:val="0"/>
        <w:spacing w:line="322" w:lineRule="exact"/>
        <w:ind w:right="20"/>
        <w:jc w:val="both"/>
      </w:pPr>
      <w:r>
        <w:t>-Постановления Главного государственного санитарного врача РФ от 28.01.2021 № 2 «Об утверждении СанПиН 1.2.36.8521 «Санитарно-эпидемиологические требования к устройству</w:t>
      </w:r>
      <w:r>
        <w:t>, содержанию и организации режима работы образовательных организаций дополнительного образования детей»;</w:t>
      </w:r>
    </w:p>
    <w:p w:rsidR="003B02E4" w:rsidRDefault="007305C4">
      <w:pPr>
        <w:jc w:val="both"/>
      </w:pPr>
      <w:r>
        <w:rPr>
          <w:color w:val="2B2B2B"/>
          <w:shd w:val="clear" w:color="auto" w:fill="FFFFFF"/>
        </w:rPr>
        <w:t>-Приказ Министерства Просвещения РФ от 22.03.2021 года №115 «Об утверждении Порядка организации и осуществления образовательной деятельности по основны</w:t>
      </w:r>
      <w:r>
        <w:rPr>
          <w:color w:val="2B2B2B"/>
          <w:shd w:val="clear" w:color="auto" w:fill="FFFFFF"/>
        </w:rPr>
        <w:t>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3B02E4" w:rsidRDefault="007305C4">
      <w:pPr>
        <w:widowControl w:val="0"/>
        <w:spacing w:line="322" w:lineRule="exact"/>
        <w:ind w:right="20"/>
        <w:jc w:val="both"/>
        <w:rPr>
          <w:color w:val="000000"/>
        </w:rPr>
      </w:pPr>
      <w:r>
        <w:rPr>
          <w:color w:val="000000"/>
        </w:rPr>
        <w:t>-  - Основной образовательной программы начального общего образования (одобрена решением федерального учебно-методического объ</w:t>
      </w:r>
      <w:r>
        <w:rPr>
          <w:color w:val="000000"/>
        </w:rPr>
        <w:t>единения по общему образованию, протокол от 08.04.2015 № 1/15);</w:t>
      </w:r>
    </w:p>
    <w:p w:rsidR="003B02E4" w:rsidRDefault="007305C4">
      <w:pPr>
        <w:widowControl w:val="0"/>
        <w:spacing w:line="322" w:lineRule="exact"/>
        <w:ind w:right="20"/>
        <w:jc w:val="both"/>
        <w:rPr>
          <w:color w:val="000000"/>
        </w:rPr>
      </w:pPr>
      <w:r>
        <w:rPr>
          <w:color w:val="000000"/>
        </w:rPr>
        <w:t xml:space="preserve">- Основной образовательной программы основного общего образования (одобрена решением федерального учебно-методического объединения по общему образованию, протокол от 08.04.2015 </w:t>
      </w:r>
      <w:r>
        <w:rPr>
          <w:color w:val="000000"/>
        </w:rPr>
        <w:lastRenderedPageBreak/>
        <w:t>№ 1/15);</w:t>
      </w:r>
    </w:p>
    <w:p w:rsidR="003B02E4" w:rsidRDefault="007305C4">
      <w:pPr>
        <w:widowControl w:val="0"/>
        <w:spacing w:line="322" w:lineRule="exact"/>
        <w:jc w:val="both"/>
        <w:rPr>
          <w:color w:val="000000"/>
        </w:rPr>
      </w:pPr>
      <w:r>
        <w:rPr>
          <w:color w:val="000000"/>
        </w:rPr>
        <w:t>- Зако</w:t>
      </w:r>
      <w:r>
        <w:rPr>
          <w:color w:val="000000"/>
        </w:rPr>
        <w:t>на Республики Татарстан от 22.07.2013 № 68-ЗРТ «Об образовании»;</w:t>
      </w:r>
    </w:p>
    <w:p w:rsidR="003B02E4" w:rsidRDefault="007305C4">
      <w:pPr>
        <w:widowControl w:val="0"/>
        <w:tabs>
          <w:tab w:val="left" w:pos="6894"/>
          <w:tab w:val="left" w:pos="7551"/>
        </w:tabs>
        <w:spacing w:line="322" w:lineRule="exact"/>
        <w:jc w:val="both"/>
        <w:rPr>
          <w:color w:val="000000"/>
        </w:rPr>
      </w:pPr>
      <w:r>
        <w:rPr>
          <w:color w:val="000000"/>
        </w:rPr>
        <w:t>- Закона Республики Татарстан от 08.07.1992 № 1560-Х11 «О государственных языках Республики Татарстан и других языках в Республике Татарстан»;</w:t>
      </w:r>
    </w:p>
    <w:p w:rsidR="003B02E4" w:rsidRDefault="007305C4">
      <w:pPr>
        <w:tabs>
          <w:tab w:val="left" w:pos="421"/>
        </w:tabs>
      </w:pPr>
      <w:r>
        <w:t>- Устав образовательного учреждения;</w:t>
      </w:r>
    </w:p>
    <w:p w:rsidR="003B02E4" w:rsidRDefault="007305C4">
      <w:pPr>
        <w:widowControl w:val="0"/>
        <w:spacing w:line="322" w:lineRule="exact"/>
        <w:ind w:left="60"/>
        <w:jc w:val="both"/>
      </w:pPr>
      <w:r>
        <w:rPr>
          <w:color w:val="000000"/>
        </w:rPr>
        <w:t xml:space="preserve">- </w:t>
      </w:r>
      <w:r>
        <w:rPr>
          <w:color w:val="000000"/>
          <w:u w:val="single"/>
        </w:rPr>
        <w:t>в соответ</w:t>
      </w:r>
      <w:r>
        <w:rPr>
          <w:color w:val="000000"/>
          <w:u w:val="single"/>
        </w:rPr>
        <w:t>ствии с требованиями ФГОС</w:t>
      </w:r>
      <w:r>
        <w:rPr>
          <w:color w:val="000000"/>
        </w:rPr>
        <w:t>:</w:t>
      </w:r>
    </w:p>
    <w:p w:rsidR="003B02E4" w:rsidRDefault="007305C4">
      <w:pPr>
        <w:widowControl w:val="0"/>
        <w:spacing w:line="322" w:lineRule="exact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начального общего образования</w:t>
      </w:r>
    </w:p>
    <w:p w:rsidR="003B02E4" w:rsidRDefault="007305C4">
      <w:pPr>
        <w:widowControl w:val="0"/>
        <w:spacing w:line="322" w:lineRule="exact"/>
        <w:ind w:right="20"/>
        <w:jc w:val="both"/>
        <w:rPr>
          <w:color w:val="000000"/>
        </w:rPr>
      </w:pPr>
      <w:r>
        <w:rPr>
          <w:color w:val="000000"/>
        </w:rPr>
        <w:t>- приказа Министерства образования и науки Российской Федерации от 06.10.2009 № 373 (с изменениями и дополнениями</w:t>
      </w:r>
      <w:r>
        <w:rPr>
          <w:color w:val="000000"/>
        </w:rPr>
        <w:t xml:space="preserve"> от: 26 ноября 2010 г., 22 сентября 2011 г., 18 декабря 2012 г., 29 декабря 2014 г., 18 мая, 31 декабря 2015 г), письма Министерства образования и науки Республики Татарстан от 19.08.2015 № исх-1054/15 «Методические рекомендации по проектированию содержани</w:t>
      </w:r>
      <w:r>
        <w:rPr>
          <w:color w:val="000000"/>
        </w:rPr>
        <w:t>я организационного раздела основной образовательной программы начального общего образования для общеобразовательных организаций Республики Татарстан» и от 27.08.2015 № исх-1255/15 «О втором варианте примерного учебного плана начального общего образования»;</w:t>
      </w:r>
    </w:p>
    <w:p w:rsidR="003B02E4" w:rsidRDefault="007305C4">
      <w:pPr>
        <w:widowControl w:val="0"/>
        <w:spacing w:line="322" w:lineRule="exact"/>
        <w:ind w:right="2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основного общего образования</w:t>
      </w:r>
    </w:p>
    <w:p w:rsidR="003B02E4" w:rsidRDefault="007305C4">
      <w:pPr>
        <w:widowControl w:val="0"/>
        <w:spacing w:line="322" w:lineRule="exact"/>
        <w:ind w:left="60" w:right="20"/>
        <w:jc w:val="both"/>
        <w:rPr>
          <w:color w:val="000000"/>
        </w:rPr>
      </w:pPr>
      <w:r>
        <w:rPr>
          <w:color w:val="000000"/>
        </w:rPr>
        <w:t>- приказа Министерства образования и науки Российской Федерации от 17.12.2010 №1897, письма Министерства образования и науки Республики Татарстан от 19.08.2015 № исх-1055/15 «Методические рекомендации по проектированию содержа</w:t>
      </w:r>
      <w:r>
        <w:rPr>
          <w:color w:val="000000"/>
        </w:rPr>
        <w:t>ния организационного раздела основной образовательной программы основного общего образования для общеобразовательных организаций Республики Татарстан», приказа Министерства образования и науки Республики Татарстан от 30.12.2014 № 7900/14 «Об учебных планах</w:t>
      </w:r>
      <w:r>
        <w:rPr>
          <w:color w:val="000000"/>
        </w:rPr>
        <w:t xml:space="preserve"> для V классов общеобразовательных организаций Республики Татарстан, реализующих основные образовательные программы основного общего образования в соответствии с ФГОС общего образования»;</w:t>
      </w:r>
    </w:p>
    <w:p w:rsidR="003B02E4" w:rsidRDefault="007305C4">
      <w:pPr>
        <w:widowControl w:val="0"/>
        <w:spacing w:line="322" w:lineRule="exact"/>
        <w:ind w:right="20"/>
        <w:jc w:val="both"/>
        <w:rPr>
          <w:color w:val="000000"/>
        </w:rPr>
      </w:pPr>
      <w:r>
        <w:rPr>
          <w:color w:val="000000"/>
        </w:rPr>
        <w:t>Учебный план состоит из двух частей — обязательной части и компонент</w:t>
      </w:r>
      <w:r>
        <w:rPr>
          <w:color w:val="000000"/>
        </w:rPr>
        <w:t>а образовательной организации. Обязательная часть примерного учебного плана определяет состав учебных предметов и учебное время, отводимое на их изучение по классам (годам) обучения.</w:t>
      </w:r>
    </w:p>
    <w:p w:rsidR="003B02E4" w:rsidRDefault="007305C4">
      <w:pPr>
        <w:widowControl w:val="0"/>
        <w:spacing w:line="322" w:lineRule="exact"/>
        <w:ind w:right="500"/>
        <w:jc w:val="both"/>
        <w:rPr>
          <w:color w:val="000000"/>
        </w:rPr>
      </w:pPr>
      <w:r>
        <w:rPr>
          <w:color w:val="000000"/>
        </w:rPr>
        <w:t>В целях обеспечения индивидуальных потребностей обучающихся часть учебног</w:t>
      </w:r>
      <w:r>
        <w:rPr>
          <w:color w:val="000000"/>
        </w:rPr>
        <w:t>о плана, формируемая участниками образовательных отношений, предусматривает:</w:t>
      </w:r>
    </w:p>
    <w:p w:rsidR="003B02E4" w:rsidRDefault="007305C4">
      <w:pPr>
        <w:widowControl w:val="0"/>
        <w:spacing w:line="322" w:lineRule="exact"/>
        <w:ind w:right="280"/>
        <w:jc w:val="both"/>
        <w:rPr>
          <w:color w:val="000000"/>
        </w:rPr>
      </w:pPr>
      <w:r>
        <w:rPr>
          <w:color w:val="000000"/>
        </w:rPr>
        <w:t>- учебные занятия, обеспечивающие различные интересы обучающихся, в том числе этнокультурные.</w:t>
      </w:r>
    </w:p>
    <w:p w:rsidR="003B02E4" w:rsidRDefault="007305C4">
      <w:pPr>
        <w:widowControl w:val="0"/>
        <w:spacing w:line="322" w:lineRule="exact"/>
        <w:ind w:right="20"/>
        <w:jc w:val="both"/>
        <w:rPr>
          <w:color w:val="000000"/>
        </w:rPr>
      </w:pPr>
      <w:r>
        <w:rPr>
          <w:color w:val="000000"/>
        </w:rPr>
        <w:t>Продолжительность учебного года при получении начального общего образования составляе</w:t>
      </w:r>
      <w:r>
        <w:rPr>
          <w:color w:val="000000"/>
        </w:rPr>
        <w:t>т 34 недели, в 1 классе — 33 недели.</w:t>
      </w:r>
    </w:p>
    <w:p w:rsidR="003B02E4" w:rsidRDefault="007305C4">
      <w:pPr>
        <w:widowControl w:val="0"/>
        <w:spacing w:line="322" w:lineRule="exact"/>
        <w:ind w:right="20"/>
        <w:jc w:val="both"/>
      </w:pPr>
      <w:r>
        <w:rPr>
          <w:color w:val="000000"/>
        </w:rPr>
        <w:t>Обучение в первых классах в соответствии с СанПиН 2.4.23648-20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</w:t>
      </w:r>
      <w:r>
        <w:rPr>
          <w:color w:val="000000"/>
        </w:rPr>
        <w:t>аникулами в середине третьей четверти при традиционном режиме обучения.</w:t>
      </w:r>
    </w:p>
    <w:p w:rsidR="003B02E4" w:rsidRDefault="007305C4">
      <w:pPr>
        <w:widowControl w:val="0"/>
        <w:spacing w:line="322" w:lineRule="exact"/>
        <w:ind w:left="60" w:right="20"/>
        <w:jc w:val="both"/>
        <w:rPr>
          <w:color w:val="000000"/>
        </w:rPr>
      </w:pPr>
      <w:r>
        <w:rPr>
          <w:color w:val="000000"/>
        </w:rPr>
        <w:t>Образовательная недельная нагрузка распределяется равномерно в течение учебной недели, при этом объем максимальной допустимой нагрузки в течение дня не должен превышать для обучающихся</w:t>
      </w:r>
      <w:r>
        <w:rPr>
          <w:color w:val="000000"/>
        </w:rPr>
        <w:t xml:space="preserve"> 1 классов 4 уроков и 1 день в неделю — не более 5 уроков, за счет урока физической культуры. Обучение проводится без балльного оценивания знаний обучающихся и домашних заданий.</w:t>
      </w:r>
    </w:p>
    <w:p w:rsidR="003B02E4" w:rsidRDefault="007305C4">
      <w:pPr>
        <w:widowControl w:val="0"/>
        <w:spacing w:line="322" w:lineRule="exact"/>
        <w:ind w:right="20"/>
        <w:jc w:val="both"/>
        <w:rPr>
          <w:color w:val="000000"/>
        </w:rPr>
      </w:pPr>
      <w:r>
        <w:rPr>
          <w:color w:val="000000"/>
        </w:rPr>
        <w:t>Обучение в 1 классе осуществляется с использованием «ступенчатого» режима обуч</w:t>
      </w:r>
      <w:r>
        <w:rPr>
          <w:color w:val="000000"/>
        </w:rPr>
        <w:t>ения в первом полугодии. В сентябре, октябре проводятся по 3 урока в день по 35 минут каждый, остальное время заполняется целевыми прогулками, экскурсиями, физкультурными занятиями, развивающими играми.</w:t>
      </w:r>
    </w:p>
    <w:p w:rsidR="003B02E4" w:rsidRDefault="007305C4">
      <w:pPr>
        <w:widowControl w:val="0"/>
        <w:spacing w:line="322" w:lineRule="exact"/>
        <w:ind w:left="60" w:right="20"/>
        <w:jc w:val="both"/>
        <w:rPr>
          <w:color w:val="000000"/>
        </w:rPr>
      </w:pPr>
      <w:r>
        <w:rPr>
          <w:color w:val="000000"/>
        </w:rPr>
        <w:t>Продолжительность каникул в течение учебного года сос</w:t>
      </w:r>
      <w:r>
        <w:rPr>
          <w:color w:val="000000"/>
        </w:rPr>
        <w:t xml:space="preserve">тавляет не менее 30 календарных дней, летом — не менее 8 недель. Для обучающихся в 1 классе устанавливаются в течение года </w:t>
      </w:r>
      <w:r>
        <w:rPr>
          <w:color w:val="000000"/>
        </w:rPr>
        <w:lastRenderedPageBreak/>
        <w:t>дополнительные недельные каникулы.</w:t>
      </w:r>
    </w:p>
    <w:p w:rsidR="003B02E4" w:rsidRDefault="007305C4">
      <w:pPr>
        <w:widowControl w:val="0"/>
        <w:spacing w:line="322" w:lineRule="exact"/>
        <w:ind w:right="1220"/>
        <w:rPr>
          <w:color w:val="000000"/>
        </w:rPr>
      </w:pPr>
      <w:r>
        <w:rPr>
          <w:color w:val="000000"/>
        </w:rPr>
        <w:t>Продолжительность урока составляет: в 1 классе - 35 минут; во 2 - 4 классах — 35- 45 минут (по реш</w:t>
      </w:r>
      <w:r>
        <w:rPr>
          <w:color w:val="000000"/>
        </w:rPr>
        <w:t>ению образовательной организации).</w:t>
      </w:r>
    </w:p>
    <w:p w:rsidR="003B02E4" w:rsidRDefault="007305C4">
      <w:pPr>
        <w:widowControl w:val="0"/>
        <w:tabs>
          <w:tab w:val="left" w:pos="7171"/>
        </w:tabs>
        <w:spacing w:line="322" w:lineRule="exact"/>
        <w:jc w:val="both"/>
        <w:rPr>
          <w:color w:val="000000"/>
        </w:rPr>
      </w:pPr>
      <w:r>
        <w:rPr>
          <w:color w:val="000000"/>
        </w:rPr>
        <w:t>Обязательные предметные области учебного плана: русский язык и литературное чтение, родной язык и литературное чтение на родном языке, иностранный язык, математика и информатика, обществознание и естествознание (окружающи</w:t>
      </w:r>
      <w:r>
        <w:rPr>
          <w:color w:val="000000"/>
        </w:rPr>
        <w:t>й мир), искусство, технология, физическая культура.</w:t>
      </w:r>
    </w:p>
    <w:p w:rsidR="003B02E4" w:rsidRDefault="007305C4">
      <w:pPr>
        <w:widowControl w:val="0"/>
        <w:spacing w:line="322" w:lineRule="exact"/>
        <w:ind w:right="20"/>
        <w:jc w:val="both"/>
        <w:rPr>
          <w:color w:val="000000"/>
        </w:rPr>
      </w:pPr>
      <w:r>
        <w:rPr>
          <w:color w:val="000000"/>
        </w:rPr>
        <w:t>Предметная область «Русский язык и литературное чтение» включает обязательные учебные предметы «Русский язык» и «Литературное чтение».</w:t>
      </w:r>
    </w:p>
    <w:p w:rsidR="003B02E4" w:rsidRDefault="007305C4">
      <w:pPr>
        <w:widowControl w:val="0"/>
        <w:spacing w:line="322" w:lineRule="exact"/>
        <w:ind w:right="20"/>
        <w:jc w:val="both"/>
        <w:rPr>
          <w:color w:val="000000"/>
        </w:rPr>
      </w:pPr>
      <w:r>
        <w:rPr>
          <w:color w:val="000000"/>
        </w:rPr>
        <w:t>Предметная область «Родной язык и литературное чтение на родном языке</w:t>
      </w:r>
      <w:r>
        <w:rPr>
          <w:color w:val="000000"/>
        </w:rPr>
        <w:t>» включают предметы «Родной язык», «Литературное чтение на родном языке».</w:t>
      </w:r>
    </w:p>
    <w:p w:rsidR="003B02E4" w:rsidRDefault="007305C4">
      <w:r>
        <w:t xml:space="preserve">           Предметная область «Родной язык и родная литература» включает учебные предметы «Родной язык», «Родная литература».</w:t>
      </w:r>
    </w:p>
    <w:p w:rsidR="003B02E4" w:rsidRDefault="007305C4">
      <w:r>
        <w:t xml:space="preserve">             На основании письменных заявлений родителей</w:t>
      </w:r>
      <w:r>
        <w:t xml:space="preserve"> (законных представителей) изучение учебного предмета «Родной язык» будет организовано для 100% учащихся. На изучение учебного предмета «Родной язык» с  1 по 9-ой классы отводится по 2 часа в неделю. На основании письменных заявлений родителей (законных пр</w:t>
      </w:r>
      <w:r>
        <w:t>едставителей) изучение учебного предмета «Родная литература» также будет организовано для 100% учащихся. На изучение учебного предмета «Родная литература» с 1 по 9 классы отводится по 1 часу в неделю.  В соответствии с приказом от 10.04.2018 года № 74/1 «О</w:t>
      </w:r>
      <w:r>
        <w:t>б изучении запросов учащихся и их родителей (законных представителей), по выбору часов  учебного плана» проведено анкетирование родителей (законных представителей) 1-9-х классов по выбору учебных предметов,  обеспечивающих реализацию предметной     области</w:t>
      </w:r>
      <w:r>
        <w:t xml:space="preserve"> «Родной     язык и родная литература ». Выбор 100%. </w:t>
      </w:r>
    </w:p>
    <w:p w:rsidR="003B02E4" w:rsidRDefault="007305C4">
      <w:pPr>
        <w:tabs>
          <w:tab w:val="left" w:pos="375"/>
        </w:tabs>
      </w:pPr>
      <w:r>
        <w:t>Письмо Минобрнауки России от 18.08.2017 N 09-1672 «О направлении методических рекомендаций о внеурочной деятельности и реализации дополнительных общеобразовательных программ»;</w:t>
      </w:r>
    </w:p>
    <w:p w:rsidR="003B02E4" w:rsidRDefault="007305C4">
      <w:pPr>
        <w:tabs>
          <w:tab w:val="left" w:pos="375"/>
        </w:tabs>
      </w:pPr>
      <w:r>
        <w:t>Основная образовательная программа НОО , ООО и  СОО Родниковской СОШ Алексеевского муниципального района РТ;</w:t>
      </w:r>
    </w:p>
    <w:p w:rsidR="003B02E4" w:rsidRDefault="007305C4">
      <w:pPr>
        <w:ind w:left="60"/>
      </w:pPr>
      <w:r>
        <w:t>Годовой календарный учебный график на 2021-2022 учебный год;</w:t>
      </w:r>
    </w:p>
    <w:p w:rsidR="003B02E4" w:rsidRDefault="007305C4">
      <w:r>
        <w:t>Устав школы</w:t>
      </w:r>
    </w:p>
    <w:p w:rsidR="003B02E4" w:rsidRDefault="003B02E4">
      <w:pPr>
        <w:spacing w:after="120" w:line="360" w:lineRule="auto"/>
        <w:rPr>
          <w:b/>
          <w:bCs/>
        </w:rPr>
      </w:pPr>
    </w:p>
    <w:p w:rsidR="003B02E4" w:rsidRDefault="007305C4">
      <w:pPr>
        <w:spacing w:after="120" w:line="360" w:lineRule="auto"/>
        <w:rPr>
          <w:b/>
          <w:bCs/>
        </w:rPr>
      </w:pPr>
      <w:r>
        <w:rPr>
          <w:b/>
          <w:bCs/>
        </w:rPr>
        <w:t xml:space="preserve">                                    Начальное общее образование.</w:t>
      </w:r>
    </w:p>
    <w:p w:rsidR="003B02E4" w:rsidRDefault="007305C4">
      <w:r>
        <w:t xml:space="preserve">В связи </w:t>
      </w:r>
      <w:r>
        <w:t xml:space="preserve">с переходом образовательного учреждения на новый Федеральный государственный образовательный стандарт начального общего образования </w:t>
      </w:r>
      <w:r>
        <w:rPr>
          <w:color w:val="000000"/>
        </w:rPr>
        <w:t>базисный учебный план учащихся 1-4 класс состоит из двух частей – обязательной части и части, формируемой участниками образо</w:t>
      </w:r>
      <w:r>
        <w:rPr>
          <w:color w:val="000000"/>
        </w:rPr>
        <w:t xml:space="preserve">вательного процесса, включающей внеурочную деятельность, осуществляемую  во второй половине дня. </w:t>
      </w:r>
    </w:p>
    <w:p w:rsidR="003B02E4" w:rsidRDefault="007305C4">
      <w:pPr>
        <w:ind w:firstLine="540"/>
        <w:jc w:val="both"/>
      </w:pPr>
      <w:r>
        <w:t>Обязательные предметные области учебного плана:</w:t>
      </w:r>
    </w:p>
    <w:p w:rsidR="003B02E4" w:rsidRDefault="007305C4">
      <w:pPr>
        <w:jc w:val="both"/>
      </w:pPr>
      <w:r>
        <w:t>-Русский язык и литературное чтение(русский язык, литературное чтение),</w:t>
      </w:r>
    </w:p>
    <w:p w:rsidR="003B02E4" w:rsidRDefault="007305C4">
      <w:pPr>
        <w:jc w:val="both"/>
      </w:pPr>
      <w:r>
        <w:t>-  Родной язык и литературное чтение;</w:t>
      </w:r>
    </w:p>
    <w:p w:rsidR="003B02E4" w:rsidRDefault="007305C4">
      <w:pPr>
        <w:jc w:val="both"/>
      </w:pPr>
      <w:r>
        <w:t>- Иностранный язык (английский язык);</w:t>
      </w:r>
    </w:p>
    <w:p w:rsidR="003B02E4" w:rsidRDefault="007305C4">
      <w:pPr>
        <w:jc w:val="both"/>
      </w:pPr>
      <w:r>
        <w:t>-Математика и информатика (математика);</w:t>
      </w:r>
    </w:p>
    <w:p w:rsidR="003B02E4" w:rsidRDefault="007305C4">
      <w:pPr>
        <w:jc w:val="both"/>
      </w:pPr>
      <w:r>
        <w:t>-Обществознание и естествознание (окружающий мир);</w:t>
      </w:r>
    </w:p>
    <w:p w:rsidR="003B02E4" w:rsidRDefault="007305C4">
      <w:pPr>
        <w:jc w:val="both"/>
      </w:pPr>
      <w:r>
        <w:t>-Основы религиозных культур и светской этики(основы религиозных культур и светской этики</w:t>
      </w:r>
    </w:p>
    <w:p w:rsidR="003B02E4" w:rsidRDefault="007305C4">
      <w:pPr>
        <w:jc w:val="both"/>
      </w:pPr>
      <w:r>
        <w:t>- Искусство (музыка, изобразительное и</w:t>
      </w:r>
      <w:r>
        <w:t>скусство);</w:t>
      </w:r>
    </w:p>
    <w:p w:rsidR="003B02E4" w:rsidRDefault="007305C4">
      <w:pPr>
        <w:jc w:val="both"/>
      </w:pPr>
      <w:r>
        <w:t>-Технология (технология);</w:t>
      </w:r>
    </w:p>
    <w:p w:rsidR="003B02E4" w:rsidRDefault="007305C4">
      <w:pPr>
        <w:jc w:val="both"/>
      </w:pPr>
      <w:r>
        <w:t>-Физическая культура (физическая культура).</w:t>
      </w:r>
    </w:p>
    <w:p w:rsidR="003B02E4" w:rsidRDefault="003B02E4">
      <w:pPr>
        <w:jc w:val="both"/>
      </w:pPr>
    </w:p>
    <w:p w:rsidR="003B02E4" w:rsidRDefault="007305C4">
      <w:pPr>
        <w:jc w:val="both"/>
        <w:rPr>
          <w:bCs/>
        </w:rPr>
      </w:pPr>
      <w:r>
        <w:rPr>
          <w:b/>
          <w:bCs/>
        </w:rPr>
        <w:t xml:space="preserve">     У</w:t>
      </w:r>
      <w:r>
        <w:rPr>
          <w:bCs/>
        </w:rPr>
        <w:t xml:space="preserve">чебный план для 1 -4 класса составлен   для школ , реализующих в 2021/22 учебном году основные образовательные программы начального общего образования в соответствии с </w:t>
      </w:r>
      <w:r>
        <w:rPr>
          <w:bCs/>
        </w:rPr>
        <w:t xml:space="preserve">ФГОС НОО (пятидневная учебная неделя). Родной язык и литературное чтение на родном языке по заявлению родителей(законных представителей) мордовский, чувашский изучается во 2,3 классах по 2 часа </w:t>
      </w:r>
      <w:r>
        <w:rPr>
          <w:bCs/>
        </w:rPr>
        <w:lastRenderedPageBreak/>
        <w:t>родной язык(чувашский,мордовский), по 1 часу литературное чтен</w:t>
      </w:r>
      <w:r>
        <w:rPr>
          <w:bCs/>
        </w:rPr>
        <w:t xml:space="preserve">ие на родном языке(чувашское,мордовское). </w:t>
      </w:r>
    </w:p>
    <w:p w:rsidR="003B02E4" w:rsidRDefault="007305C4">
      <w:pPr>
        <w:jc w:val="both"/>
      </w:pPr>
      <w:r>
        <w:t>В целом учебный план учитывает специфику используемых в образовательном процессе системы учебников УМК «Перспектива»,входящих  в федеральные перечни учебников, рекомендованных (допущенных) к использованию в образо</w:t>
      </w:r>
      <w:r>
        <w:t xml:space="preserve">вательном процессе в образовательных учреждениях, реализующих образовательные программы общего образования и имеющих государственную аккредитацию. </w:t>
      </w:r>
    </w:p>
    <w:p w:rsidR="003B02E4" w:rsidRDefault="003B02E4">
      <w:pPr>
        <w:jc w:val="both"/>
      </w:pPr>
    </w:p>
    <w:p w:rsidR="003B02E4" w:rsidRDefault="007305C4">
      <w:pPr>
        <w:ind w:firstLine="540"/>
        <w:jc w:val="both"/>
      </w:pPr>
      <w:r>
        <w:t>В 2021-2022 учебном году в школе нет 1 и 4 класса.</w:t>
      </w:r>
    </w:p>
    <w:p w:rsidR="003B02E4" w:rsidRDefault="007305C4">
      <w:pPr>
        <w:ind w:firstLine="540"/>
        <w:jc w:val="both"/>
      </w:pPr>
      <w:r>
        <w:rPr>
          <w:color w:val="000000"/>
        </w:rPr>
        <w:t>В0 2-3 классах пятидневная учебная неделя, продолжительность урока составляет 45 минут. Продолжительность учебного года в 2-3 классах не менее 34 недели.</w:t>
      </w:r>
      <w:r>
        <w:t xml:space="preserve"> На «Физическую культуру отведено по 2 часа в неделю в каждом классе третий час реализуется за счет вне</w:t>
      </w:r>
      <w:r>
        <w:t>урочной деятельности. Двигательная активность обучающихся ,помимо уроков физической культуры ,в образовательном процессе дополнительно обеспечивается за счёт:</w:t>
      </w:r>
    </w:p>
    <w:p w:rsidR="003B02E4" w:rsidRDefault="007305C4">
      <w:r>
        <w:t>-проведения  на уроке физкультминуток и гимнастики для глаз в соответствии с рекомендованными ком</w:t>
      </w:r>
      <w:r>
        <w:t>плексами упражнений (приложение 4,5 СанПиН 2.4.3648-20);</w:t>
      </w:r>
    </w:p>
    <w:p w:rsidR="003B02E4" w:rsidRDefault="007305C4">
      <w:r>
        <w:t>-огранизация подвижных игр на переменах;</w:t>
      </w:r>
    </w:p>
    <w:p w:rsidR="003B02E4" w:rsidRDefault="007305C4">
      <w:r>
        <w:t>-проведение ежедневных динамических пауз с организацией двигательно-активных видов учебной деятельности обучающихся на спортивной площадке,в спортивном зале или рекреациях</w:t>
      </w:r>
    </w:p>
    <w:p w:rsidR="003B02E4" w:rsidRDefault="007305C4">
      <w:pPr>
        <w:jc w:val="both"/>
      </w:pPr>
      <w:r>
        <w:t>-построение структуры урока с учётом чередования различных видов учебной деятельност</w:t>
      </w:r>
      <w:r>
        <w:t>и(чтение,письмо,слушание,опрос,практическая деятельность).</w:t>
      </w:r>
    </w:p>
    <w:p w:rsidR="003B02E4" w:rsidRDefault="003B02E4">
      <w:pPr>
        <w:ind w:firstLine="540"/>
        <w:jc w:val="both"/>
        <w:rPr>
          <w:color w:val="000000"/>
        </w:rPr>
      </w:pPr>
    </w:p>
    <w:p w:rsidR="003B02E4" w:rsidRDefault="007305C4">
      <w:pPr>
        <w:jc w:val="both"/>
      </w:pPr>
      <w:r>
        <w:t xml:space="preserve">Часть учебного плана формируется участниками образовательного процесса, обеспечивает реализацию образовательных потребностей и запросов обучающихся. Она предусматривает: </w:t>
      </w:r>
    </w:p>
    <w:p w:rsidR="003B02E4" w:rsidRDefault="007305C4">
      <w:pPr>
        <w:jc w:val="both"/>
      </w:pPr>
      <w:r>
        <w:t>- учебные занятия для угл</w:t>
      </w:r>
      <w:r>
        <w:t>убленного изучения отдельных обязательных учебных предметов;</w:t>
      </w:r>
    </w:p>
    <w:p w:rsidR="003B02E4" w:rsidRDefault="007305C4">
      <w:pPr>
        <w:jc w:val="both"/>
      </w:pPr>
      <w:r>
        <w:t>- учебные занятия, обеспечивающие различные интересы обучающихся, в том числе этнокультурные (основы духовно-нравственной культуры народов России 5 класс);</w:t>
      </w:r>
    </w:p>
    <w:p w:rsidR="003B02E4" w:rsidRDefault="007305C4">
      <w:pPr>
        <w:jc w:val="both"/>
      </w:pPr>
      <w:r>
        <w:t>- внеурочная деятельность, реализующуюс</w:t>
      </w:r>
      <w:r>
        <w:t>я через занятия дополнительного образования и систему классных часов.(МОУ ДОД «Центр детского творчества Алексеевского муниципального района РТ», «ДЮСШ», «СДЮТ».</w:t>
      </w:r>
    </w:p>
    <w:p w:rsidR="003B02E4" w:rsidRDefault="003B02E4">
      <w:pPr>
        <w:jc w:val="both"/>
      </w:pPr>
    </w:p>
    <w:p w:rsidR="003B02E4" w:rsidRDefault="003B02E4">
      <w:pPr>
        <w:jc w:val="both"/>
      </w:pPr>
    </w:p>
    <w:p w:rsidR="003B02E4" w:rsidRDefault="003B02E4">
      <w:pPr>
        <w:jc w:val="both"/>
      </w:pPr>
    </w:p>
    <w:p w:rsidR="003B02E4" w:rsidRDefault="003B02E4">
      <w:pPr>
        <w:jc w:val="both"/>
      </w:pPr>
    </w:p>
    <w:p w:rsidR="003B02E4" w:rsidRDefault="003B02E4">
      <w:pPr>
        <w:jc w:val="both"/>
      </w:pPr>
    </w:p>
    <w:p w:rsidR="003B02E4" w:rsidRDefault="003B02E4">
      <w:pPr>
        <w:jc w:val="both"/>
      </w:pPr>
    </w:p>
    <w:p w:rsidR="003B02E4" w:rsidRDefault="003B02E4">
      <w:pPr>
        <w:jc w:val="both"/>
      </w:pPr>
    </w:p>
    <w:p w:rsidR="003B02E4" w:rsidRDefault="003B02E4">
      <w:pPr>
        <w:jc w:val="both"/>
      </w:pPr>
    </w:p>
    <w:p w:rsidR="003B02E4" w:rsidRDefault="003B02E4">
      <w:pPr>
        <w:jc w:val="both"/>
      </w:pPr>
    </w:p>
    <w:p w:rsidR="003B02E4" w:rsidRDefault="003B02E4">
      <w:pPr>
        <w:jc w:val="both"/>
      </w:pPr>
    </w:p>
    <w:p w:rsidR="003B02E4" w:rsidRDefault="003B02E4">
      <w:pPr>
        <w:jc w:val="both"/>
      </w:pPr>
    </w:p>
    <w:p w:rsidR="003B02E4" w:rsidRDefault="003B02E4">
      <w:pPr>
        <w:jc w:val="both"/>
        <w:rPr>
          <w:b/>
          <w:bCs/>
        </w:rPr>
      </w:pPr>
    </w:p>
    <w:p w:rsidR="003B02E4" w:rsidRDefault="003B02E4">
      <w:pPr>
        <w:jc w:val="both"/>
        <w:rPr>
          <w:b/>
          <w:bCs/>
        </w:rPr>
      </w:pPr>
    </w:p>
    <w:p w:rsidR="003B02E4" w:rsidRDefault="003B02E4">
      <w:pPr>
        <w:jc w:val="both"/>
        <w:rPr>
          <w:b/>
          <w:bCs/>
        </w:rPr>
      </w:pPr>
    </w:p>
    <w:p w:rsidR="003B02E4" w:rsidRDefault="003B02E4">
      <w:pPr>
        <w:jc w:val="both"/>
        <w:rPr>
          <w:b/>
          <w:bCs/>
        </w:rPr>
      </w:pPr>
    </w:p>
    <w:p w:rsidR="003B02E4" w:rsidRDefault="003B02E4">
      <w:pPr>
        <w:jc w:val="both"/>
        <w:rPr>
          <w:b/>
          <w:bCs/>
        </w:rPr>
      </w:pPr>
    </w:p>
    <w:p w:rsidR="003B02E4" w:rsidRDefault="003B02E4">
      <w:pPr>
        <w:jc w:val="both"/>
        <w:rPr>
          <w:b/>
          <w:bCs/>
        </w:rPr>
      </w:pPr>
    </w:p>
    <w:p w:rsidR="003B02E4" w:rsidRDefault="007305C4">
      <w:pPr>
        <w:jc w:val="center"/>
        <w:rPr>
          <w:b/>
          <w:bCs/>
        </w:rPr>
      </w:pPr>
      <w:r>
        <w:rPr>
          <w:b/>
          <w:bCs/>
        </w:rPr>
        <w:t>Учебный план МБОУ Родниковской средней общеобразовательной школы Алексеевског</w:t>
      </w:r>
      <w:r>
        <w:rPr>
          <w:b/>
          <w:bCs/>
        </w:rPr>
        <w:t>о муниципального района РТ (пятидневная неделя)</w:t>
      </w:r>
    </w:p>
    <w:p w:rsidR="003B02E4" w:rsidRDefault="003B02E4">
      <w:pPr>
        <w:jc w:val="both"/>
        <w:rPr>
          <w:b/>
          <w:bCs/>
        </w:rPr>
      </w:pPr>
    </w:p>
    <w:tbl>
      <w:tblPr>
        <w:tblW w:w="10168" w:type="dxa"/>
        <w:tblInd w:w="-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3"/>
        <w:gridCol w:w="2493"/>
        <w:gridCol w:w="861"/>
        <w:gridCol w:w="90"/>
        <w:gridCol w:w="921"/>
        <w:gridCol w:w="150"/>
        <w:gridCol w:w="1252"/>
        <w:gridCol w:w="1462"/>
        <w:gridCol w:w="1116"/>
      </w:tblGrid>
      <w:tr w:rsidR="003B02E4">
        <w:trPr>
          <w:trHeight w:val="428"/>
        </w:trPr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Предметные области</w:t>
            </w:r>
          </w:p>
        </w:tc>
        <w:tc>
          <w:tcPr>
            <w:tcW w:w="2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Учебные</w:t>
            </w:r>
          </w:p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предметы</w:t>
            </w:r>
          </w:p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Классы</w:t>
            </w:r>
          </w:p>
        </w:tc>
        <w:tc>
          <w:tcPr>
            <w:tcW w:w="47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часов в неделю</w:t>
            </w:r>
          </w:p>
        </w:tc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</w:tr>
      <w:tr w:rsidR="003B02E4">
        <w:trPr>
          <w:trHeight w:val="260"/>
        </w:trPr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b/>
                <w:bCs/>
              </w:rPr>
            </w:pPr>
          </w:p>
        </w:tc>
        <w:tc>
          <w:tcPr>
            <w:tcW w:w="2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b/>
                <w:bCs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b/>
                <w:bCs/>
              </w:rPr>
            </w:pPr>
          </w:p>
        </w:tc>
      </w:tr>
      <w:tr w:rsidR="003B02E4">
        <w:trPr>
          <w:trHeight w:val="260"/>
        </w:trPr>
        <w:tc>
          <w:tcPr>
            <w:tcW w:w="101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2E4" w:rsidRDefault="007305C4">
            <w:pPr>
              <w:spacing w:line="288" w:lineRule="auto"/>
            </w:pPr>
            <w:r>
              <w:lastRenderedPageBreak/>
              <w:t xml:space="preserve">                                 Обязательная часть </w:t>
            </w:r>
          </w:p>
        </w:tc>
      </w:tr>
      <w:tr w:rsidR="003B02E4">
        <w:trPr>
          <w:trHeight w:val="429"/>
        </w:trPr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2E4" w:rsidRDefault="007305C4">
            <w:pPr>
              <w:rPr>
                <w:b/>
                <w:bCs/>
              </w:rPr>
            </w:pPr>
            <w:r>
              <w:rPr>
                <w:b/>
                <w:bCs/>
              </w:rPr>
              <w:t>Русский язык и литературное чтение</w:t>
            </w:r>
          </w:p>
          <w:p w:rsidR="003B02E4" w:rsidRDefault="003B02E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b/>
                <w:bCs/>
              </w:rPr>
            </w:pPr>
          </w:p>
          <w:p w:rsidR="003B02E4" w:rsidRDefault="003B02E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</w:pPr>
            <w:r>
              <w:t>Русский язык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5</w:t>
            </w:r>
          </w:p>
        </w:tc>
        <w:tc>
          <w:tcPr>
            <w:tcW w:w="1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5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5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20</w:t>
            </w:r>
          </w:p>
        </w:tc>
      </w:tr>
      <w:tr w:rsidR="003B02E4">
        <w:trPr>
          <w:trHeight w:val="522"/>
        </w:trPr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2E4" w:rsidRDefault="003B02E4">
            <w:pPr>
              <w:widowControl w:val="0"/>
              <w:rPr>
                <w:b/>
                <w:bCs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</w:pPr>
            <w:r>
              <w:t>Литературное чтение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3</w:t>
            </w:r>
          </w:p>
        </w:tc>
        <w:tc>
          <w:tcPr>
            <w:tcW w:w="1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3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3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12</w:t>
            </w:r>
          </w:p>
        </w:tc>
      </w:tr>
      <w:tr w:rsidR="003B02E4">
        <w:trPr>
          <w:trHeight w:val="807"/>
        </w:trPr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3B02E4" w:rsidRDefault="007305C4">
            <w:pPr>
              <w:rPr>
                <w:b/>
                <w:bCs/>
              </w:rPr>
            </w:pPr>
            <w:r>
              <w:rPr>
                <w:b/>
                <w:bCs/>
              </w:rPr>
              <w:t>Родной язык и литературное чтение на родном языке</w:t>
            </w:r>
          </w:p>
          <w:p w:rsidR="003B02E4" w:rsidRDefault="003B02E4">
            <w:pPr>
              <w:rPr>
                <w:b/>
                <w:bCs/>
              </w:rPr>
            </w:pPr>
          </w:p>
          <w:p w:rsidR="003B02E4" w:rsidRDefault="003B02E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b/>
                <w:bCs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r>
              <w:t>Родной язык (чувашский, мордовский)</w:t>
            </w:r>
          </w:p>
          <w:p w:rsidR="003B02E4" w:rsidRDefault="003B02E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</w:pPr>
            <w:r>
              <w:t>2</w:t>
            </w:r>
          </w:p>
        </w:tc>
        <w:tc>
          <w:tcPr>
            <w:tcW w:w="1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2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2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</w:pPr>
            <w:r>
              <w:t xml:space="preserve">     8</w:t>
            </w:r>
          </w:p>
        </w:tc>
      </w:tr>
      <w:tr w:rsidR="003B02E4">
        <w:trPr>
          <w:trHeight w:val="887"/>
        </w:trPr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3B02E4" w:rsidRDefault="003B02E4">
            <w:pPr>
              <w:widowControl w:val="0"/>
              <w:rPr>
                <w:b/>
                <w:bCs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</w:pPr>
            <w:r>
              <w:t>Литературное чтение на родном языке (чувашском, мордовском)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</w:pPr>
            <w:r>
              <w:t xml:space="preserve">      0</w:t>
            </w:r>
          </w:p>
        </w:tc>
        <w:tc>
          <w:tcPr>
            <w:tcW w:w="10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</w:pPr>
            <w:r>
              <w:t xml:space="preserve">      0</w:t>
            </w:r>
          </w:p>
        </w:tc>
      </w:tr>
      <w:tr w:rsidR="003B02E4">
        <w:trPr>
          <w:trHeight w:val="275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</w:pPr>
            <w:r>
              <w:t>Иностранный язык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</w:pPr>
            <w:r>
              <w:t>Иностранный язык(английский)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–</w:t>
            </w:r>
          </w:p>
        </w:tc>
        <w:tc>
          <w:tcPr>
            <w:tcW w:w="1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2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2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6</w:t>
            </w:r>
          </w:p>
        </w:tc>
      </w:tr>
      <w:tr w:rsidR="003B02E4">
        <w:trPr>
          <w:trHeight w:val="260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</w:pPr>
            <w:r>
              <w:t>Математика и информатика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</w:pPr>
            <w:r>
              <w:t>Математика и информатика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4</w:t>
            </w:r>
          </w:p>
        </w:tc>
        <w:tc>
          <w:tcPr>
            <w:tcW w:w="1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4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4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4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16</w:t>
            </w:r>
          </w:p>
        </w:tc>
      </w:tr>
      <w:tr w:rsidR="003B02E4">
        <w:trPr>
          <w:trHeight w:val="260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</w:pPr>
            <w:r>
              <w:t>Обществознание и естествознание(окружающий мир)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</w:pPr>
            <w:r>
              <w:t>Обществознание и естествознание(окружающий мир)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2</w:t>
            </w:r>
          </w:p>
        </w:tc>
        <w:tc>
          <w:tcPr>
            <w:tcW w:w="1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2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2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8</w:t>
            </w:r>
          </w:p>
        </w:tc>
      </w:tr>
      <w:tr w:rsidR="003B02E4">
        <w:trPr>
          <w:trHeight w:val="260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</w:pPr>
            <w:r>
              <w:t xml:space="preserve">Основы </w:t>
            </w:r>
            <w:r>
              <w:rPr>
                <w:color w:val="000000"/>
              </w:rPr>
              <w:t>религиозных культур и светской этики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</w:pPr>
            <w:r>
              <w:t xml:space="preserve">Основы </w:t>
            </w:r>
            <w:r>
              <w:rPr>
                <w:color w:val="000000"/>
              </w:rPr>
              <w:t>религиозных культур и светской этики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–</w:t>
            </w:r>
          </w:p>
        </w:tc>
        <w:tc>
          <w:tcPr>
            <w:tcW w:w="1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–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–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1</w:t>
            </w:r>
          </w:p>
        </w:tc>
      </w:tr>
      <w:tr w:rsidR="003B02E4">
        <w:trPr>
          <w:trHeight w:val="260"/>
        </w:trPr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2E4" w:rsidRDefault="003B02E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</w:pPr>
          </w:p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</w:pPr>
            <w:r>
              <w:t>Искусство</w:t>
            </w:r>
          </w:p>
          <w:p w:rsidR="003B02E4" w:rsidRDefault="003B02E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</w:pPr>
          </w:p>
          <w:p w:rsidR="003B02E4" w:rsidRDefault="003B02E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</w:pPr>
            <w:r>
              <w:t>Музыка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0,5</w:t>
            </w:r>
          </w:p>
        </w:tc>
        <w:tc>
          <w:tcPr>
            <w:tcW w:w="1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0,5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0,5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0,5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2</w:t>
            </w:r>
          </w:p>
        </w:tc>
      </w:tr>
      <w:tr w:rsidR="003B02E4">
        <w:trPr>
          <w:trHeight w:val="260"/>
        </w:trPr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2E4" w:rsidRDefault="003B02E4">
            <w:pPr>
              <w:widowControl w:val="0"/>
              <w:rPr>
                <w:b/>
                <w:bCs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</w:pPr>
            <w:r>
              <w:t>Изобразительное искусство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</w:pPr>
            <w:r>
              <w:t xml:space="preserve">    0,5</w:t>
            </w:r>
          </w:p>
        </w:tc>
        <w:tc>
          <w:tcPr>
            <w:tcW w:w="1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0,5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0,5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0,5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2</w:t>
            </w:r>
          </w:p>
        </w:tc>
      </w:tr>
      <w:tr w:rsidR="003B02E4">
        <w:trPr>
          <w:trHeight w:val="260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</w:pPr>
            <w:r>
              <w:t>Технология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</w:pPr>
            <w:r>
              <w:t>Технология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1</w:t>
            </w:r>
          </w:p>
        </w:tc>
        <w:tc>
          <w:tcPr>
            <w:tcW w:w="1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1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1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4</w:t>
            </w:r>
          </w:p>
        </w:tc>
      </w:tr>
      <w:tr w:rsidR="003B02E4">
        <w:trPr>
          <w:trHeight w:val="260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</w:pPr>
            <w:r>
              <w:t>Физическая культура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</w:pPr>
            <w:r>
              <w:t>Физическая культура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2</w:t>
            </w:r>
          </w:p>
        </w:tc>
        <w:tc>
          <w:tcPr>
            <w:tcW w:w="1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2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2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8</w:t>
            </w:r>
          </w:p>
        </w:tc>
      </w:tr>
      <w:tr w:rsidR="003B02E4">
        <w:trPr>
          <w:trHeight w:val="321"/>
        </w:trPr>
        <w:tc>
          <w:tcPr>
            <w:tcW w:w="4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Итого: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20</w:t>
            </w:r>
          </w:p>
        </w:tc>
        <w:tc>
          <w:tcPr>
            <w:tcW w:w="1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22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22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22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</w:pPr>
            <w:r>
              <w:t xml:space="preserve">    86</w:t>
            </w:r>
          </w:p>
        </w:tc>
      </w:tr>
      <w:tr w:rsidR="003B02E4">
        <w:trPr>
          <w:trHeight w:val="661"/>
        </w:trPr>
        <w:tc>
          <w:tcPr>
            <w:tcW w:w="4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Часть, формируемая участниками образовательных отношений</w:t>
            </w:r>
          </w:p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Литературное чтение на родном языке(чувашском, мордовском)</w:t>
            </w:r>
          </w:p>
          <w:p w:rsidR="003B02E4" w:rsidRDefault="003B02E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/>
                <w:i/>
                <w:iCs/>
              </w:rPr>
            </w:pPr>
          </w:p>
          <w:p w:rsidR="003B02E4" w:rsidRDefault="003B02E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i/>
                <w:iCs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1</w:t>
            </w:r>
          </w:p>
        </w:tc>
        <w:tc>
          <w:tcPr>
            <w:tcW w:w="1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1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1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4</w:t>
            </w:r>
          </w:p>
        </w:tc>
      </w:tr>
      <w:tr w:rsidR="003B02E4">
        <w:trPr>
          <w:trHeight w:val="321"/>
        </w:trPr>
        <w:tc>
          <w:tcPr>
            <w:tcW w:w="4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Максимально допустимая недельная нагрузка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21</w:t>
            </w:r>
          </w:p>
        </w:tc>
        <w:tc>
          <w:tcPr>
            <w:tcW w:w="1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23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23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23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2E4" w:rsidRDefault="007305C4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90</w:t>
            </w:r>
          </w:p>
        </w:tc>
      </w:tr>
    </w:tbl>
    <w:p w:rsidR="003B02E4" w:rsidRDefault="003B02E4">
      <w:pPr>
        <w:jc w:val="both"/>
        <w:rPr>
          <w:b/>
          <w:bCs/>
        </w:rPr>
      </w:pPr>
    </w:p>
    <w:p w:rsidR="003B02E4" w:rsidRDefault="003B02E4">
      <w:pPr>
        <w:jc w:val="both"/>
        <w:rPr>
          <w:b/>
          <w:bCs/>
        </w:rPr>
      </w:pPr>
    </w:p>
    <w:p w:rsidR="003B02E4" w:rsidRDefault="007305C4">
      <w:pPr>
        <w:jc w:val="both"/>
        <w:rPr>
          <w:b/>
          <w:bCs/>
        </w:rPr>
      </w:pPr>
      <w:r>
        <w:rPr>
          <w:b/>
          <w:bCs/>
        </w:rPr>
        <w:t>Основное общее образование.</w:t>
      </w:r>
    </w:p>
    <w:p w:rsidR="003B02E4" w:rsidRDefault="003B02E4">
      <w:pPr>
        <w:jc w:val="both"/>
        <w:rPr>
          <w:b/>
          <w:bCs/>
        </w:rPr>
      </w:pPr>
    </w:p>
    <w:p w:rsidR="003B02E4" w:rsidRDefault="007305C4">
      <w:pPr>
        <w:jc w:val="both"/>
      </w:pPr>
      <w:r>
        <w:lastRenderedPageBreak/>
        <w:t>Нормативный срок освоения основной образовательной программы основного общего образования составляет 5 лет .Язык обучения – русский.</w:t>
      </w:r>
    </w:p>
    <w:p w:rsidR="003B02E4" w:rsidRDefault="007305C4">
      <w:pPr>
        <w:ind w:firstLine="540"/>
        <w:jc w:val="both"/>
      </w:pPr>
      <w:r>
        <w:t>Количество учебных занятий за 5 лет не может составлять менее 5267 часов и более 6020 часов. Время, отводимое на внеурочную</w:t>
      </w:r>
      <w:r>
        <w:t xml:space="preserve"> деятельность, определяется МБОУ Родниковская  СОШ.</w:t>
      </w:r>
    </w:p>
    <w:p w:rsidR="003B02E4" w:rsidRDefault="007305C4">
      <w:pPr>
        <w:ind w:firstLine="540"/>
        <w:jc w:val="both"/>
      </w:pPr>
      <w:r>
        <w:t>Продолжительность каникул в течение учебного года составляет не менее 30 календарных дней, летом — не менее 8 недель.</w:t>
      </w:r>
    </w:p>
    <w:p w:rsidR="003B02E4" w:rsidRDefault="007305C4">
      <w:pPr>
        <w:ind w:firstLine="540"/>
        <w:jc w:val="both"/>
      </w:pPr>
      <w:r>
        <w:t>Учебный план для 5-9 классов разработан на основе примерного учебного плана основного общего образования.</w:t>
      </w:r>
    </w:p>
    <w:p w:rsidR="003B02E4" w:rsidRDefault="007305C4">
      <w:pPr>
        <w:ind w:firstLine="540"/>
        <w:jc w:val="both"/>
        <w:rPr>
          <w:color w:val="000000"/>
        </w:rPr>
      </w:pPr>
      <w:r>
        <w:t xml:space="preserve">В связи с переходом образовательного учреждения на новый Федеральный государственный образовательный стандарт основного общего образования </w:t>
      </w:r>
      <w:r>
        <w:rPr>
          <w:color w:val="000000"/>
        </w:rPr>
        <w:t>базисный уч</w:t>
      </w:r>
      <w:r>
        <w:rPr>
          <w:color w:val="000000"/>
        </w:rPr>
        <w:t>ебный план для учащихся 5-9 класса состоит из двух частей – обязательной части и части, формируемой участниками образовательного процесса, включающей внеурочную деятельность, осуществляемую  во второй половине дня и на переменах.</w:t>
      </w:r>
    </w:p>
    <w:p w:rsidR="003B02E4" w:rsidRDefault="003B02E4">
      <w:pPr>
        <w:ind w:firstLine="540"/>
        <w:jc w:val="both"/>
        <w:rPr>
          <w:color w:val="000000"/>
        </w:rPr>
      </w:pPr>
    </w:p>
    <w:p w:rsidR="003B02E4" w:rsidRDefault="007305C4">
      <w:pPr>
        <w:ind w:firstLine="708"/>
      </w:pPr>
      <w:r>
        <w:t>Учебный план школы ориент</w:t>
      </w:r>
      <w:r>
        <w:t xml:space="preserve">ирован на 5лет освоения государственных образовательных программ основного общего образования в 5-9 классах по ФГОС. </w:t>
      </w:r>
    </w:p>
    <w:p w:rsidR="003B02E4" w:rsidRDefault="007305C4">
      <w:pPr>
        <w:pStyle w:val="Default"/>
        <w:ind w:firstLine="540"/>
        <w:rPr>
          <w:sz w:val="23"/>
          <w:szCs w:val="23"/>
        </w:rPr>
      </w:pPr>
      <w:r>
        <w:rPr>
          <w:sz w:val="23"/>
          <w:szCs w:val="23"/>
        </w:rPr>
        <w:t xml:space="preserve">В учебном плане МБОУ Родниковская сохранен объём часов, необходимый для освоения обучающимися учебных программ, являющихся обязательными, </w:t>
      </w:r>
      <w:r>
        <w:rPr>
          <w:sz w:val="23"/>
          <w:szCs w:val="23"/>
        </w:rPr>
        <w:t xml:space="preserve">обеспечивающими базовый уровень и гарантирующий сохранение единого образовательного пространства на территории России. </w:t>
      </w:r>
    </w:p>
    <w:p w:rsidR="003B02E4" w:rsidRDefault="007305C4">
      <w:pPr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>Количество часов, отведѐнное на освоение обучающимися учебного плана школы, состоящего из обязательной части и части, формируемой участн</w:t>
      </w:r>
      <w:r>
        <w:rPr>
          <w:sz w:val="23"/>
          <w:szCs w:val="23"/>
        </w:rPr>
        <w:t>иками образовательных отношений или компонента образовательного учреждения, не превышает величину максимально допустимой недельной учебной нагрузки.</w:t>
      </w:r>
    </w:p>
    <w:p w:rsidR="003B02E4" w:rsidRDefault="007305C4">
      <w:pPr>
        <w:pStyle w:val="Default"/>
        <w:ind w:firstLine="540"/>
        <w:rPr>
          <w:sz w:val="23"/>
          <w:szCs w:val="23"/>
        </w:rPr>
      </w:pPr>
      <w:r>
        <w:rPr>
          <w:sz w:val="23"/>
          <w:szCs w:val="23"/>
        </w:rPr>
        <w:t>На основании ст.14 п.4 Федерального закона №273-ФЗ в пределах возможностей, предоставляемых МБОУ Родниковск</w:t>
      </w:r>
      <w:r>
        <w:rPr>
          <w:sz w:val="23"/>
          <w:szCs w:val="23"/>
        </w:rPr>
        <w:t xml:space="preserve">ая СОШ Алексеевского района Республики Татарстан в рамках предметной области «Родной язык и литература»(«Родной язык и родная литература») возможно изучение татарского языка и литературы как родного языка и родной литературы, что определяется на основании </w:t>
      </w:r>
      <w:r>
        <w:rPr>
          <w:sz w:val="23"/>
          <w:szCs w:val="23"/>
        </w:rPr>
        <w:t>заявления родителей (законных представителей).</w:t>
      </w:r>
    </w:p>
    <w:p w:rsidR="003B02E4" w:rsidRDefault="007305C4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>Структура учебного плана школы корректируется в зависимости от условий деятельности образовательного учреждения, запросов родителей, учащихся, материально технической базы, кадрового обеспечения. Наполнение фе</w:t>
      </w:r>
      <w:r>
        <w:rPr>
          <w:sz w:val="23"/>
          <w:szCs w:val="23"/>
        </w:rPr>
        <w:t>дерального компонента учебного плана осуществляется в соответствии с концепцией развития школы.</w:t>
      </w:r>
    </w:p>
    <w:p w:rsidR="003B02E4" w:rsidRDefault="007305C4">
      <w:pPr>
        <w:ind w:firstLine="708"/>
        <w:rPr>
          <w:sz w:val="23"/>
          <w:szCs w:val="23"/>
        </w:rPr>
      </w:pPr>
      <w:r>
        <w:rPr>
          <w:sz w:val="23"/>
          <w:szCs w:val="23"/>
        </w:rPr>
        <w:t>Учебный план разработан на основе 4 варианта учебного плана.</w:t>
      </w:r>
    </w:p>
    <w:p w:rsidR="003B02E4" w:rsidRDefault="007305C4">
      <w:pPr>
        <w:ind w:firstLine="708"/>
      </w:pPr>
      <w:r>
        <w:t>Продолжительность учебного года в 5-8 классах  35 недель, в 9 классе – 34 недели. Продолжительность урока 45 минут.</w:t>
      </w:r>
    </w:p>
    <w:p w:rsidR="003B02E4" w:rsidRDefault="007305C4">
      <w:pPr>
        <w:ind w:firstLine="540"/>
        <w:jc w:val="both"/>
        <w:rPr>
          <w:u w:val="single"/>
        </w:rPr>
      </w:pPr>
      <w:r>
        <w:rPr>
          <w:u w:val="single"/>
        </w:rPr>
        <w:t>Обязательные предметные области учебного плана:</w:t>
      </w:r>
    </w:p>
    <w:p w:rsidR="003B02E4" w:rsidRDefault="007305C4">
      <w:pPr>
        <w:jc w:val="both"/>
      </w:pPr>
      <w:r>
        <w:t>1. Предметная область</w:t>
      </w:r>
      <w:r>
        <w:rPr>
          <w:b/>
          <w:bCs/>
        </w:rPr>
        <w:t>«Русский язык и литература»</w:t>
      </w:r>
      <w:r>
        <w:t xml:space="preserve"> - учебные предметы «Русский язык, «Литерату</w:t>
      </w:r>
      <w:r>
        <w:t>ра»;</w:t>
      </w:r>
    </w:p>
    <w:p w:rsidR="003B02E4" w:rsidRDefault="007305C4">
      <w:pPr>
        <w:jc w:val="both"/>
      </w:pPr>
      <w:r>
        <w:t xml:space="preserve">2. Предметная область </w:t>
      </w:r>
      <w:r>
        <w:rPr>
          <w:b/>
          <w:bCs/>
        </w:rPr>
        <w:t>«Родной язык и литература»</w:t>
      </w:r>
      <w:r>
        <w:t xml:space="preserve"> - учебные предметы «Родной язык», «Родная литература». По заявлению родителей (законных представителей) в качестве родного языка изучается татарский язык, родной литературы – изучение татарской литерату</w:t>
      </w:r>
      <w:r>
        <w:t>ры;</w:t>
      </w:r>
    </w:p>
    <w:p w:rsidR="003B02E4" w:rsidRDefault="007305C4">
      <w:pPr>
        <w:jc w:val="both"/>
      </w:pPr>
      <w:r>
        <w:t xml:space="preserve">3. Предметная область </w:t>
      </w:r>
      <w:r>
        <w:rPr>
          <w:b/>
          <w:bCs/>
        </w:rPr>
        <w:t>«Иностранные языки»</w:t>
      </w:r>
      <w:r>
        <w:t>-  учебный предмет «Английский язык»; часы на второй иностранный язык – учебный предмет «Французский язык»будут использованы из части, формируемой участниками образовательных отношений:  в 9 классе – 1 час;</w:t>
      </w:r>
    </w:p>
    <w:p w:rsidR="003B02E4" w:rsidRDefault="007305C4">
      <w:pPr>
        <w:jc w:val="both"/>
      </w:pPr>
      <w:r>
        <w:t>4. П</w:t>
      </w:r>
      <w:r>
        <w:t xml:space="preserve">редметная область </w:t>
      </w:r>
      <w:r>
        <w:rPr>
          <w:b/>
          <w:bCs/>
        </w:rPr>
        <w:t>«Математика и информатика»</w:t>
      </w:r>
      <w:r>
        <w:t xml:space="preserve"> - учебные предметы  «Математика», «Алгебра», «Геометрия», «Информатика».Учебный предмет «Информатика» с 7 класса изучается как самостоятельный предмет;</w:t>
      </w:r>
    </w:p>
    <w:p w:rsidR="003B02E4" w:rsidRDefault="007305C4">
      <w:pPr>
        <w:jc w:val="both"/>
      </w:pPr>
      <w:r>
        <w:t xml:space="preserve">5. Предметная область </w:t>
      </w:r>
      <w:r>
        <w:rPr>
          <w:b/>
          <w:bCs/>
        </w:rPr>
        <w:t xml:space="preserve">«Общественно-научные предметы» </w:t>
      </w:r>
      <w:r>
        <w:t>- учеб</w:t>
      </w:r>
      <w:r>
        <w:t>ные предметы  «История России»,«Всеобщая история», «Обществознание», «География». Учебный предмет «Обществознание (включая экономику и право)» изучается в 8 классе. Учебный предмет является интегрированным, включает содержательные разделы «Общество, челове</w:t>
      </w:r>
      <w:r>
        <w:t>к, социальная сфера, политика, экономика и право»;</w:t>
      </w:r>
    </w:p>
    <w:p w:rsidR="003B02E4" w:rsidRDefault="007305C4">
      <w:pPr>
        <w:jc w:val="both"/>
      </w:pPr>
      <w:r>
        <w:t xml:space="preserve">6. Предметная область </w:t>
      </w:r>
      <w:r>
        <w:rPr>
          <w:b/>
          <w:bCs/>
        </w:rPr>
        <w:t xml:space="preserve">«Естественно-научные предметы» </w:t>
      </w:r>
      <w:r>
        <w:t>- учебные предметы  «Физика», «Химия», «Биология»;</w:t>
      </w:r>
    </w:p>
    <w:p w:rsidR="003B02E4" w:rsidRDefault="007305C4">
      <w:pPr>
        <w:jc w:val="both"/>
      </w:pPr>
      <w:r>
        <w:t xml:space="preserve">7. Предметная область </w:t>
      </w:r>
      <w:r>
        <w:rPr>
          <w:b/>
          <w:bCs/>
        </w:rPr>
        <w:t>«Искусство»</w:t>
      </w:r>
      <w:r>
        <w:t xml:space="preserve"> - учебные предметы  «Музыка», «Изобразительное искусство»;</w:t>
      </w:r>
    </w:p>
    <w:p w:rsidR="003B02E4" w:rsidRDefault="007305C4">
      <w:pPr>
        <w:jc w:val="both"/>
      </w:pPr>
      <w:r>
        <w:lastRenderedPageBreak/>
        <w:t>8. Предм</w:t>
      </w:r>
      <w:r>
        <w:t xml:space="preserve">етная область </w:t>
      </w:r>
      <w:r>
        <w:rPr>
          <w:b/>
          <w:bCs/>
        </w:rPr>
        <w:t>«Технология»</w:t>
      </w:r>
      <w:r>
        <w:t>- учебный предмет «Технология»;</w:t>
      </w:r>
    </w:p>
    <w:p w:rsidR="003B02E4" w:rsidRDefault="007305C4">
      <w:pPr>
        <w:jc w:val="both"/>
      </w:pPr>
      <w:r>
        <w:t xml:space="preserve">9. Предметная область </w:t>
      </w:r>
      <w:r>
        <w:rPr>
          <w:b/>
          <w:bCs/>
        </w:rPr>
        <w:t>«Физическая культура и основы безопасности жизнедеятельности»</w:t>
      </w:r>
      <w:r>
        <w:t xml:space="preserve"> - учебные предметы «Основы безопасности жизнедеятельности», «Физическая культура».Учебный предмет «Физическая куль</w:t>
      </w:r>
      <w:r>
        <w:t>тура» преподается в объеме 3 часов в неделю. Третий час используется на увеличение двигательной активности, развитие физических качеств обучающихся и внедрение современных систем физического воспитания.</w:t>
      </w:r>
    </w:p>
    <w:p w:rsidR="003B02E4" w:rsidRDefault="007305C4">
      <w:pPr>
        <w:jc w:val="both"/>
      </w:pPr>
      <w:r>
        <w:tab/>
        <w:t>Двигательная активность обучающихся, помимо уроков ф</w:t>
      </w:r>
      <w:r>
        <w:t>изической культуры, в образовательном процессе дополнительно   обеспечивается за счет:</w:t>
      </w:r>
    </w:p>
    <w:p w:rsidR="003B02E4" w:rsidRDefault="007305C4">
      <w:pPr>
        <w:jc w:val="both"/>
      </w:pPr>
      <w:r>
        <w:t>-проведения на уроке физкультминуток и гимнастики для глаз в соответствии с рекомендованными комплексами упражнений (приложение 4, 5 СанПиН 2.4.2,2821-Ю);</w:t>
      </w:r>
    </w:p>
    <w:p w:rsidR="003B02E4" w:rsidRDefault="007305C4">
      <w:pPr>
        <w:jc w:val="both"/>
      </w:pPr>
      <w:r>
        <w:t>-построения ст</w:t>
      </w:r>
      <w:r>
        <w:t>руктуры урока с учетом чередования различных видов учебной деятельности (чтение, письмо, слушание, опрос, практическая деятельность т.п.);</w:t>
      </w:r>
    </w:p>
    <w:p w:rsidR="003B02E4" w:rsidRDefault="007305C4">
      <w:pPr>
        <w:jc w:val="both"/>
      </w:pPr>
      <w:r>
        <w:t>-организации подвижных игр на переменах;</w:t>
      </w:r>
    </w:p>
    <w:p w:rsidR="003B02E4" w:rsidRDefault="007305C4">
      <w:pPr>
        <w:jc w:val="both"/>
      </w:pPr>
      <w:r>
        <w:t>-проведения ежедневных динамических пауз с организацией двигательно- активны</w:t>
      </w:r>
      <w:r>
        <w:t>х   видов   деятельности   обучающихся   на   спортивной   площадке, в спортивном зале или в рекреациях;</w:t>
      </w:r>
    </w:p>
    <w:p w:rsidR="003B02E4" w:rsidRDefault="007305C4">
      <w:pPr>
        <w:jc w:val="both"/>
      </w:pPr>
      <w:r>
        <w:t xml:space="preserve">   -организации внеклассных спортивных, военно-прикладных и патриотических занятий и соревнований, общешкольных спортивных, военно-прикладных и патриот</w:t>
      </w:r>
      <w:r>
        <w:t>ических мероприятий- дней здоровья;</w:t>
      </w:r>
    </w:p>
    <w:p w:rsidR="003B02E4" w:rsidRDefault="007305C4">
      <w:pPr>
        <w:jc w:val="both"/>
      </w:pPr>
      <w:r>
        <w:t>-самостоятельных занятий обучающихся физической культурой в секциях, кружках и клубах.</w:t>
      </w:r>
    </w:p>
    <w:p w:rsidR="003B02E4" w:rsidRDefault="007305C4">
      <w:pPr>
        <w:ind w:firstLine="708"/>
        <w:jc w:val="both"/>
      </w:pPr>
      <w:r>
        <w:t>Уроки физической культуры другими предметами и внеурочной деятельностью двигательно-активного характера не заменяются.</w:t>
      </w:r>
    </w:p>
    <w:p w:rsidR="003B02E4" w:rsidRDefault="007305C4">
      <w:pPr>
        <w:ind w:firstLine="708"/>
        <w:jc w:val="both"/>
        <w:rPr>
          <w:b/>
          <w:bCs/>
        </w:rPr>
      </w:pPr>
      <w:r>
        <w:rPr>
          <w:b/>
          <w:bCs/>
        </w:rPr>
        <w:t>Предметная обл</w:t>
      </w:r>
      <w:r>
        <w:rPr>
          <w:b/>
          <w:bCs/>
        </w:rPr>
        <w:t>асть ОДНКНР(Основы духовно-нравственной культуры народов России)   реализуется:</w:t>
      </w:r>
    </w:p>
    <w:p w:rsidR="003B02E4" w:rsidRDefault="007305C4">
      <w:pPr>
        <w:ind w:firstLine="708"/>
        <w:jc w:val="both"/>
      </w:pPr>
      <w:r>
        <w:t>1)  в урочной форме за счет части учебного плана, формируемой участниками образовательных отношений в 5 классе 1 час в неделю, а так же в 6-9 классах - через  реализацию учебны</w:t>
      </w:r>
      <w:r>
        <w:t>х предметов, учитывающих региональные, национальные и этнокультурные особенности народов Российской Федерации;</w:t>
      </w:r>
    </w:p>
    <w:p w:rsidR="003B02E4" w:rsidRDefault="007305C4">
      <w:pPr>
        <w:ind w:firstLine="708"/>
        <w:jc w:val="both"/>
      </w:pPr>
      <w:r>
        <w:t>2) включение в рабочие программы учебных предметов, курсов, дисциплин (модулей) других предметных областей тем, содержащих вопросы духовно-нравст</w:t>
      </w:r>
      <w:r>
        <w:t>венного воспитания;</w:t>
      </w:r>
    </w:p>
    <w:p w:rsidR="003B02E4" w:rsidRDefault="007305C4">
      <w:pPr>
        <w:ind w:firstLine="708"/>
        <w:jc w:val="both"/>
      </w:pPr>
      <w:r>
        <w:t>3) включение занятий по предметной области ОДНКНР во внеурочную деятельность и систему классных часов в объеме 0,5 часа в неделю в рамках реализации Программы воспитания и социализации обучающихся.</w:t>
      </w:r>
    </w:p>
    <w:p w:rsidR="003B02E4" w:rsidRDefault="003B02E4">
      <w:pPr>
        <w:ind w:firstLine="708"/>
      </w:pPr>
    </w:p>
    <w:p w:rsidR="003B02E4" w:rsidRDefault="007305C4">
      <w:r>
        <w:t>Часть учебного плана формируется участниками образовательного процесса, обеспечивает реализацию образовательных потребностей и запросов обучающихся. Она  распределена следующим образом:</w:t>
      </w:r>
    </w:p>
    <w:p w:rsidR="003B02E4" w:rsidRDefault="007305C4">
      <w:pPr>
        <w:rPr>
          <w:u w:val="single"/>
        </w:rPr>
      </w:pPr>
      <w:r>
        <w:rPr>
          <w:u w:val="single"/>
        </w:rPr>
        <w:t>5 класс:</w:t>
      </w:r>
    </w:p>
    <w:p w:rsidR="003B02E4" w:rsidRDefault="007305C4">
      <w:r>
        <w:t>- 1 час на учебную область «Основы духовно-нравственной культуры народов России» (ОДНКНР);</w:t>
      </w:r>
    </w:p>
    <w:p w:rsidR="003B02E4" w:rsidRDefault="007305C4">
      <w:r>
        <w:t>- 1 час на учебный предмет «Обществознание»;</w:t>
      </w:r>
    </w:p>
    <w:p w:rsidR="003B02E4" w:rsidRDefault="007305C4">
      <w:pPr>
        <w:rPr>
          <w:u w:val="single"/>
        </w:rPr>
      </w:pPr>
      <w:r>
        <w:rPr>
          <w:u w:val="single"/>
        </w:rPr>
        <w:t>6 класс</w:t>
      </w:r>
    </w:p>
    <w:p w:rsidR="003B02E4" w:rsidRDefault="007305C4">
      <w:r>
        <w:t>-1 час на учебный предмет  «Математика»</w:t>
      </w:r>
    </w:p>
    <w:p w:rsidR="003B02E4" w:rsidRDefault="007305C4">
      <w:pPr>
        <w:rPr>
          <w:u w:val="single"/>
        </w:rPr>
      </w:pPr>
      <w:r>
        <w:rPr>
          <w:u w:val="single"/>
        </w:rPr>
        <w:t xml:space="preserve">7 класс </w:t>
      </w:r>
    </w:p>
    <w:p w:rsidR="003B02E4" w:rsidRDefault="007305C4">
      <w:r>
        <w:t>- 1 час на учебный предмет «Биология» для занятий практическими</w:t>
      </w:r>
      <w:r>
        <w:t xml:space="preserve"> и лабораторными работами;</w:t>
      </w:r>
    </w:p>
    <w:p w:rsidR="003B02E4" w:rsidRDefault="007305C4">
      <w:r>
        <w:t>- 1 час на учебный предмет «Математика»</w:t>
      </w:r>
    </w:p>
    <w:p w:rsidR="003B02E4" w:rsidRDefault="007305C4">
      <w:pPr>
        <w:rPr>
          <w:u w:val="single"/>
        </w:rPr>
      </w:pPr>
      <w:r>
        <w:rPr>
          <w:u w:val="single"/>
        </w:rPr>
        <w:t>8 класс</w:t>
      </w:r>
    </w:p>
    <w:p w:rsidR="003B02E4" w:rsidRDefault="007305C4">
      <w:r>
        <w:t>- 1 час на учебный предмет «Математика»</w:t>
      </w:r>
    </w:p>
    <w:p w:rsidR="003B02E4" w:rsidRDefault="007305C4">
      <w:r>
        <w:t>- 1 час на  курс по выбору « Моя будущая профессия»;</w:t>
      </w:r>
    </w:p>
    <w:p w:rsidR="003B02E4" w:rsidRDefault="007305C4">
      <w:pPr>
        <w:rPr>
          <w:u w:val="single"/>
        </w:rPr>
      </w:pPr>
      <w:r>
        <w:rPr>
          <w:u w:val="single"/>
        </w:rPr>
        <w:t>9 класс</w:t>
      </w:r>
    </w:p>
    <w:p w:rsidR="003B02E4" w:rsidRDefault="007305C4">
      <w:r>
        <w:t>- 1 часа на  второй иностранный язык - учебный предмет «Французский язык»;</w:t>
      </w:r>
    </w:p>
    <w:p w:rsidR="003B02E4" w:rsidRDefault="007305C4">
      <w:r>
        <w:t>- 1 ч</w:t>
      </w:r>
      <w:r>
        <w:t>ас на учебный предмет « Математика».</w:t>
      </w:r>
    </w:p>
    <w:p w:rsidR="003B02E4" w:rsidRDefault="007305C4">
      <w:pPr>
        <w:ind w:firstLine="708"/>
        <w:jc w:val="both"/>
      </w:pPr>
      <w:r>
        <w:t>Контроль и оценка знаний метапредметных и личностных результатов обучающихся 1-4 классов осуществляется в форме комплексной работы (метапредметные результаты) и диагностического тестирования соответственно.</w:t>
      </w:r>
    </w:p>
    <w:p w:rsidR="003B02E4" w:rsidRDefault="007305C4">
      <w:pPr>
        <w:ind w:firstLine="708"/>
        <w:jc w:val="both"/>
      </w:pPr>
      <w:r>
        <w:lastRenderedPageBreak/>
        <w:t>По результат</w:t>
      </w:r>
      <w:r>
        <w:t>ам выполненных работ классный руководитель делает заключение об освоении обучающимися соответствующей части основной образовательной программы основного общего образования качественно, без фиксации оценок («программа освоена на повышенном уровне», «програм</w:t>
      </w:r>
      <w:r>
        <w:t>ма освоена на базовом уровне» или «программа не освоена»), данное заключение заслушивается на заседании педагогического совета и является основанием для принятия решения о переводе обучающихся в следующий класс.</w:t>
      </w:r>
    </w:p>
    <w:p w:rsidR="003B02E4" w:rsidRDefault="003B02E4">
      <w:pPr>
        <w:rPr>
          <w:b/>
          <w:bCs/>
        </w:rPr>
      </w:pPr>
    </w:p>
    <w:p w:rsidR="003B02E4" w:rsidRDefault="003B02E4">
      <w:pPr>
        <w:ind w:firstLine="709"/>
        <w:jc w:val="center"/>
        <w:rPr>
          <w:b/>
          <w:bCs/>
        </w:rPr>
      </w:pPr>
    </w:p>
    <w:p w:rsidR="003B02E4" w:rsidRDefault="003B02E4">
      <w:pPr>
        <w:ind w:firstLine="709"/>
        <w:jc w:val="center"/>
        <w:rPr>
          <w:b/>
          <w:bCs/>
        </w:rPr>
      </w:pPr>
    </w:p>
    <w:p w:rsidR="003B02E4" w:rsidRDefault="003B02E4">
      <w:pPr>
        <w:ind w:firstLine="709"/>
        <w:jc w:val="center"/>
        <w:rPr>
          <w:b/>
          <w:bCs/>
        </w:rPr>
      </w:pPr>
    </w:p>
    <w:p w:rsidR="003B02E4" w:rsidRDefault="003B02E4">
      <w:pPr>
        <w:ind w:firstLine="709"/>
        <w:jc w:val="center"/>
        <w:rPr>
          <w:b/>
          <w:bCs/>
        </w:rPr>
      </w:pPr>
    </w:p>
    <w:p w:rsidR="003B02E4" w:rsidRDefault="003B02E4">
      <w:pPr>
        <w:ind w:firstLine="709"/>
        <w:jc w:val="center"/>
        <w:rPr>
          <w:b/>
          <w:bCs/>
        </w:rPr>
      </w:pPr>
    </w:p>
    <w:p w:rsidR="003B02E4" w:rsidRDefault="003B02E4">
      <w:pPr>
        <w:ind w:firstLine="709"/>
        <w:jc w:val="center"/>
        <w:rPr>
          <w:b/>
          <w:bCs/>
        </w:rPr>
      </w:pPr>
    </w:p>
    <w:p w:rsidR="003B02E4" w:rsidRDefault="003B02E4">
      <w:pPr>
        <w:ind w:firstLine="709"/>
        <w:jc w:val="center"/>
        <w:rPr>
          <w:b/>
          <w:bCs/>
        </w:rPr>
      </w:pPr>
    </w:p>
    <w:p w:rsidR="003B02E4" w:rsidRDefault="003B02E4">
      <w:pPr>
        <w:ind w:firstLine="709"/>
        <w:jc w:val="center"/>
        <w:rPr>
          <w:b/>
          <w:bCs/>
        </w:rPr>
      </w:pPr>
    </w:p>
    <w:p w:rsidR="003B02E4" w:rsidRDefault="003B02E4">
      <w:pPr>
        <w:ind w:firstLine="709"/>
        <w:jc w:val="center"/>
        <w:rPr>
          <w:b/>
          <w:bCs/>
        </w:rPr>
      </w:pPr>
    </w:p>
    <w:p w:rsidR="003B02E4" w:rsidRDefault="003B02E4">
      <w:pPr>
        <w:ind w:firstLine="709"/>
        <w:jc w:val="center"/>
        <w:rPr>
          <w:b/>
          <w:bCs/>
        </w:rPr>
      </w:pPr>
    </w:p>
    <w:p w:rsidR="003B02E4" w:rsidRDefault="003B02E4">
      <w:pPr>
        <w:ind w:firstLine="709"/>
        <w:jc w:val="center"/>
        <w:rPr>
          <w:b/>
          <w:bCs/>
        </w:rPr>
      </w:pPr>
    </w:p>
    <w:p w:rsidR="003B02E4" w:rsidRDefault="003B02E4">
      <w:pPr>
        <w:ind w:firstLine="709"/>
        <w:jc w:val="center"/>
        <w:rPr>
          <w:b/>
          <w:bCs/>
        </w:rPr>
      </w:pPr>
    </w:p>
    <w:p w:rsidR="003B02E4" w:rsidRDefault="003B02E4">
      <w:pPr>
        <w:ind w:firstLine="709"/>
        <w:jc w:val="center"/>
        <w:rPr>
          <w:b/>
          <w:bCs/>
        </w:rPr>
      </w:pPr>
    </w:p>
    <w:p w:rsidR="003B02E4" w:rsidRDefault="003B02E4">
      <w:pPr>
        <w:ind w:firstLine="709"/>
        <w:jc w:val="center"/>
        <w:rPr>
          <w:b/>
          <w:bCs/>
        </w:rPr>
      </w:pPr>
    </w:p>
    <w:p w:rsidR="003B02E4" w:rsidRDefault="003B02E4">
      <w:pPr>
        <w:ind w:firstLine="709"/>
        <w:jc w:val="center"/>
        <w:rPr>
          <w:b/>
          <w:bCs/>
        </w:rPr>
      </w:pPr>
    </w:p>
    <w:p w:rsidR="003B02E4" w:rsidRDefault="003B02E4">
      <w:pPr>
        <w:ind w:firstLine="709"/>
        <w:jc w:val="center"/>
        <w:rPr>
          <w:b/>
          <w:bCs/>
        </w:rPr>
      </w:pPr>
    </w:p>
    <w:p w:rsidR="003B02E4" w:rsidRDefault="003B02E4">
      <w:pPr>
        <w:ind w:firstLine="709"/>
        <w:jc w:val="center"/>
        <w:rPr>
          <w:b/>
          <w:bCs/>
        </w:rPr>
      </w:pPr>
    </w:p>
    <w:p w:rsidR="003B02E4" w:rsidRDefault="003B02E4">
      <w:pPr>
        <w:ind w:firstLine="709"/>
        <w:jc w:val="center"/>
        <w:rPr>
          <w:b/>
          <w:bCs/>
        </w:rPr>
      </w:pPr>
    </w:p>
    <w:p w:rsidR="003B02E4" w:rsidRDefault="003B02E4">
      <w:pPr>
        <w:ind w:firstLine="709"/>
        <w:jc w:val="center"/>
        <w:rPr>
          <w:b/>
          <w:bCs/>
        </w:rPr>
      </w:pPr>
    </w:p>
    <w:p w:rsidR="003B02E4" w:rsidRDefault="003B02E4">
      <w:pPr>
        <w:ind w:firstLine="709"/>
        <w:jc w:val="center"/>
        <w:rPr>
          <w:b/>
          <w:bCs/>
        </w:rPr>
      </w:pPr>
    </w:p>
    <w:p w:rsidR="003B02E4" w:rsidRDefault="003B02E4">
      <w:pPr>
        <w:ind w:firstLine="709"/>
        <w:jc w:val="center"/>
        <w:rPr>
          <w:b/>
          <w:bCs/>
        </w:rPr>
      </w:pPr>
    </w:p>
    <w:p w:rsidR="003B02E4" w:rsidRDefault="003B02E4">
      <w:pPr>
        <w:ind w:firstLine="709"/>
        <w:jc w:val="center"/>
        <w:rPr>
          <w:b/>
          <w:bCs/>
        </w:rPr>
      </w:pPr>
    </w:p>
    <w:p w:rsidR="003B02E4" w:rsidRDefault="003B02E4">
      <w:pPr>
        <w:ind w:firstLine="709"/>
        <w:jc w:val="center"/>
        <w:rPr>
          <w:b/>
          <w:bCs/>
        </w:rPr>
      </w:pPr>
    </w:p>
    <w:p w:rsidR="003B02E4" w:rsidRDefault="003B02E4">
      <w:pPr>
        <w:ind w:firstLine="709"/>
        <w:jc w:val="center"/>
        <w:rPr>
          <w:b/>
          <w:bCs/>
        </w:rPr>
      </w:pPr>
    </w:p>
    <w:p w:rsidR="003B02E4" w:rsidRDefault="003B02E4">
      <w:pPr>
        <w:ind w:firstLine="709"/>
        <w:jc w:val="center"/>
        <w:rPr>
          <w:b/>
          <w:bCs/>
        </w:rPr>
      </w:pPr>
    </w:p>
    <w:p w:rsidR="003B02E4" w:rsidRDefault="003B02E4">
      <w:pPr>
        <w:ind w:firstLine="709"/>
        <w:jc w:val="center"/>
        <w:rPr>
          <w:b/>
          <w:bCs/>
        </w:rPr>
      </w:pPr>
    </w:p>
    <w:p w:rsidR="003B02E4" w:rsidRDefault="003B02E4">
      <w:pPr>
        <w:ind w:firstLine="709"/>
        <w:jc w:val="center"/>
        <w:rPr>
          <w:b/>
          <w:bCs/>
        </w:rPr>
      </w:pPr>
    </w:p>
    <w:p w:rsidR="003B02E4" w:rsidRDefault="003B02E4">
      <w:pPr>
        <w:jc w:val="center"/>
        <w:rPr>
          <w:b/>
          <w:bCs/>
        </w:rPr>
      </w:pPr>
    </w:p>
    <w:p w:rsidR="003B02E4" w:rsidRDefault="003B02E4">
      <w:pPr>
        <w:jc w:val="center"/>
        <w:rPr>
          <w:b/>
          <w:bCs/>
        </w:rPr>
      </w:pPr>
    </w:p>
    <w:p w:rsidR="003B02E4" w:rsidRDefault="003B02E4">
      <w:pPr>
        <w:jc w:val="center"/>
        <w:rPr>
          <w:b/>
          <w:bCs/>
        </w:rPr>
      </w:pPr>
    </w:p>
    <w:p w:rsidR="003B02E4" w:rsidRDefault="003B02E4">
      <w:pPr>
        <w:jc w:val="center"/>
        <w:rPr>
          <w:b/>
          <w:bCs/>
        </w:rPr>
      </w:pPr>
    </w:p>
    <w:p w:rsidR="003B02E4" w:rsidRDefault="003B02E4">
      <w:pPr>
        <w:jc w:val="center"/>
        <w:rPr>
          <w:b/>
          <w:bCs/>
        </w:rPr>
      </w:pPr>
    </w:p>
    <w:p w:rsidR="003B02E4" w:rsidRDefault="003B02E4">
      <w:pPr>
        <w:jc w:val="center"/>
        <w:rPr>
          <w:b/>
          <w:bCs/>
        </w:rPr>
      </w:pPr>
    </w:p>
    <w:p w:rsidR="003B02E4" w:rsidRDefault="003B02E4">
      <w:pPr>
        <w:jc w:val="center"/>
        <w:rPr>
          <w:b/>
          <w:bCs/>
        </w:rPr>
      </w:pPr>
    </w:p>
    <w:p w:rsidR="003B02E4" w:rsidRDefault="003B02E4">
      <w:pPr>
        <w:jc w:val="center"/>
        <w:rPr>
          <w:b/>
          <w:bCs/>
        </w:rPr>
      </w:pPr>
    </w:p>
    <w:p w:rsidR="003B02E4" w:rsidRDefault="003B02E4">
      <w:pPr>
        <w:jc w:val="center"/>
        <w:rPr>
          <w:b/>
          <w:bCs/>
        </w:rPr>
      </w:pPr>
    </w:p>
    <w:p w:rsidR="003B02E4" w:rsidRDefault="003B02E4">
      <w:pPr>
        <w:jc w:val="center"/>
        <w:rPr>
          <w:b/>
          <w:bCs/>
        </w:rPr>
      </w:pPr>
    </w:p>
    <w:p w:rsidR="003B02E4" w:rsidRDefault="003B02E4">
      <w:pPr>
        <w:jc w:val="center"/>
        <w:rPr>
          <w:b/>
          <w:bCs/>
        </w:rPr>
      </w:pPr>
    </w:p>
    <w:p w:rsidR="003B02E4" w:rsidRDefault="003B02E4">
      <w:pPr>
        <w:jc w:val="center"/>
        <w:rPr>
          <w:b/>
          <w:bCs/>
        </w:rPr>
      </w:pPr>
    </w:p>
    <w:p w:rsidR="003B02E4" w:rsidRDefault="007305C4">
      <w:pPr>
        <w:jc w:val="center"/>
        <w:rPr>
          <w:b/>
          <w:bCs/>
        </w:rPr>
      </w:pPr>
      <w:r>
        <w:rPr>
          <w:b/>
          <w:bCs/>
        </w:rPr>
        <w:t>Учебный план 5-9 классов</w:t>
      </w:r>
    </w:p>
    <w:p w:rsidR="003B02E4" w:rsidRDefault="007305C4">
      <w:pPr>
        <w:jc w:val="center"/>
        <w:rPr>
          <w:b/>
          <w:bCs/>
        </w:rPr>
      </w:pPr>
      <w:r>
        <w:rPr>
          <w:b/>
          <w:bCs/>
        </w:rPr>
        <w:t>МБОУ Родниковская СОШ</w:t>
      </w:r>
    </w:p>
    <w:p w:rsidR="003B02E4" w:rsidRDefault="007305C4">
      <w:pPr>
        <w:jc w:val="center"/>
      </w:pPr>
      <w:r>
        <w:rPr>
          <w:b/>
          <w:bCs/>
        </w:rPr>
        <w:t xml:space="preserve">Алексеевского  муниципального района Республики Татарстан, реализующий основные образовательные программы в соответствии </w:t>
      </w:r>
      <w:r>
        <w:rPr>
          <w:b/>
          <w:bCs/>
        </w:rPr>
        <w:br/>
        <w:t>с ФГОС ООО в 2021-2022 учебном году</w:t>
      </w:r>
    </w:p>
    <w:p w:rsidR="003B02E4" w:rsidRDefault="007305C4">
      <w:pPr>
        <w:jc w:val="center"/>
        <w:rPr>
          <w:b/>
          <w:bCs/>
        </w:rPr>
      </w:pPr>
      <w:r>
        <w:rPr>
          <w:b/>
          <w:bCs/>
        </w:rPr>
        <w:t>(изучение родного языка наряду с преподаванием на р</w:t>
      </w:r>
      <w:r>
        <w:rPr>
          <w:b/>
          <w:bCs/>
        </w:rPr>
        <w:t>усском языке)</w:t>
      </w:r>
    </w:p>
    <w:p w:rsidR="003B02E4" w:rsidRDefault="003B02E4">
      <w:pPr>
        <w:jc w:val="center"/>
        <w:rPr>
          <w:b/>
          <w:bCs/>
        </w:rPr>
      </w:pPr>
    </w:p>
    <w:tbl>
      <w:tblPr>
        <w:tblW w:w="10488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3131"/>
        <w:gridCol w:w="228"/>
        <w:gridCol w:w="3060"/>
        <w:gridCol w:w="695"/>
        <w:gridCol w:w="695"/>
        <w:gridCol w:w="695"/>
        <w:gridCol w:w="558"/>
        <w:gridCol w:w="558"/>
        <w:gridCol w:w="868"/>
      </w:tblGrid>
      <w:tr w:rsidR="003B02E4">
        <w:trPr>
          <w:cantSplit/>
          <w:trHeight w:val="341"/>
        </w:trPr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142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Предметные области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Учебные предметы</w:t>
            </w:r>
          </w:p>
        </w:tc>
        <w:tc>
          <w:tcPr>
            <w:tcW w:w="40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Количество часов в неделю</w:t>
            </w:r>
          </w:p>
        </w:tc>
      </w:tr>
      <w:tr w:rsidR="003B02E4">
        <w:trPr>
          <w:cantSplit/>
          <w:trHeight w:val="321"/>
        </w:trPr>
        <w:tc>
          <w:tcPr>
            <w:tcW w:w="33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всего</w:t>
            </w:r>
          </w:p>
        </w:tc>
      </w:tr>
      <w:tr w:rsidR="003B02E4">
        <w:trPr>
          <w:cantSplit/>
          <w:trHeight w:val="341"/>
        </w:trPr>
        <w:tc>
          <w:tcPr>
            <w:tcW w:w="33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142" w:right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 и литература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</w:tr>
      <w:tr w:rsidR="003B02E4">
        <w:trPr>
          <w:cantSplit/>
          <w:trHeight w:val="341"/>
        </w:trPr>
        <w:tc>
          <w:tcPr>
            <w:tcW w:w="33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Литература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3B02E4">
        <w:trPr>
          <w:cantSplit/>
          <w:trHeight w:val="259"/>
        </w:trPr>
        <w:tc>
          <w:tcPr>
            <w:tcW w:w="33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Родной язык и родная  литература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Родной язык(тат.)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3B02E4">
        <w:trPr>
          <w:cantSplit/>
          <w:trHeight w:val="221"/>
        </w:trPr>
        <w:tc>
          <w:tcPr>
            <w:tcW w:w="33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Родная литература (тат.)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3B02E4">
        <w:trPr>
          <w:cantSplit/>
          <w:trHeight w:val="281"/>
        </w:trPr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Иностранный язык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3B02E4">
        <w:trPr>
          <w:cantSplit/>
          <w:trHeight w:val="281"/>
        </w:trPr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Второй иностранный язык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Французский язык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ind w:left="-993" w:firstLine="993"/>
              <w:jc w:val="center"/>
              <w:rPr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ind w:left="-993" w:firstLine="993"/>
              <w:jc w:val="center"/>
              <w:rPr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ind w:left="-993" w:firstLine="993"/>
              <w:jc w:val="center"/>
              <w:rPr>
                <w:sz w:val="22"/>
                <w:szCs w:val="22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ind w:left="-993" w:firstLine="993"/>
              <w:jc w:val="center"/>
              <w:rPr>
                <w:sz w:val="22"/>
                <w:szCs w:val="22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3B02E4">
        <w:trPr>
          <w:cantSplit/>
          <w:trHeight w:val="221"/>
        </w:trPr>
        <w:tc>
          <w:tcPr>
            <w:tcW w:w="33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 и информатика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ind w:left="-993" w:firstLine="993"/>
              <w:jc w:val="center"/>
              <w:rPr>
                <w:sz w:val="22"/>
                <w:szCs w:val="22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ind w:left="-993" w:firstLine="993"/>
              <w:jc w:val="center"/>
              <w:rPr>
                <w:sz w:val="22"/>
                <w:szCs w:val="22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ind w:left="-993" w:firstLine="993"/>
              <w:jc w:val="center"/>
              <w:rPr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3B02E4">
        <w:trPr>
          <w:cantSplit/>
          <w:trHeight w:val="87"/>
        </w:trPr>
        <w:tc>
          <w:tcPr>
            <w:tcW w:w="33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Алгебра 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ind w:left="-993" w:firstLine="993"/>
              <w:jc w:val="center"/>
              <w:rPr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ind w:left="-993" w:firstLine="993"/>
              <w:jc w:val="center"/>
              <w:rPr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3B02E4">
        <w:trPr>
          <w:cantSplit/>
          <w:trHeight w:val="221"/>
        </w:trPr>
        <w:tc>
          <w:tcPr>
            <w:tcW w:w="33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Геометрия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ind w:left="-993" w:firstLine="993"/>
              <w:jc w:val="center"/>
              <w:rPr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ind w:left="-993" w:firstLine="993"/>
              <w:jc w:val="center"/>
              <w:rPr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3B02E4">
        <w:trPr>
          <w:cantSplit/>
          <w:trHeight w:val="401"/>
        </w:trPr>
        <w:tc>
          <w:tcPr>
            <w:tcW w:w="33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Информатика 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ind w:left="-993" w:firstLine="993"/>
              <w:jc w:val="center"/>
              <w:rPr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ind w:left="-993" w:firstLine="993"/>
              <w:jc w:val="center"/>
              <w:rPr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3B02E4">
        <w:trPr>
          <w:cantSplit/>
          <w:trHeight w:val="294"/>
        </w:trPr>
        <w:tc>
          <w:tcPr>
            <w:tcW w:w="33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Общественно-научные предметы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История России.  </w:t>
            </w:r>
          </w:p>
          <w:p w:rsidR="003B02E4" w:rsidRDefault="007305C4">
            <w:pPr>
              <w:ind w:left="-993" w:firstLine="99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Всеобщая история 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3B02E4">
        <w:trPr>
          <w:cantSplit/>
          <w:trHeight w:val="341"/>
        </w:trPr>
        <w:tc>
          <w:tcPr>
            <w:tcW w:w="33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Обществознание 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ind w:left="-993" w:firstLine="993"/>
              <w:jc w:val="center"/>
              <w:rPr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3B02E4">
        <w:trPr>
          <w:cantSplit/>
          <w:trHeight w:val="341"/>
        </w:trPr>
        <w:tc>
          <w:tcPr>
            <w:tcW w:w="33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География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3B02E4">
        <w:trPr>
          <w:cantSplit/>
          <w:trHeight w:val="221"/>
        </w:trPr>
        <w:tc>
          <w:tcPr>
            <w:tcW w:w="33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Естественно-научные предметы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Физика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ind w:left="-993" w:firstLine="993"/>
              <w:jc w:val="center"/>
              <w:rPr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ind w:left="-993" w:firstLine="993"/>
              <w:jc w:val="center"/>
              <w:rPr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3B02E4">
        <w:trPr>
          <w:cantSplit/>
          <w:trHeight w:val="221"/>
        </w:trPr>
        <w:tc>
          <w:tcPr>
            <w:tcW w:w="33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Химия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ind w:left="-993" w:firstLine="993"/>
              <w:jc w:val="center"/>
              <w:rPr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ind w:left="-993" w:firstLine="993"/>
              <w:jc w:val="center"/>
              <w:rPr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ind w:left="-993" w:firstLine="993"/>
              <w:jc w:val="center"/>
              <w:rPr>
                <w:sz w:val="22"/>
                <w:szCs w:val="22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3B02E4">
        <w:trPr>
          <w:cantSplit/>
          <w:trHeight w:val="221"/>
        </w:trPr>
        <w:tc>
          <w:tcPr>
            <w:tcW w:w="33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Биология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3B02E4">
        <w:trPr>
          <w:cantSplit/>
          <w:trHeight w:val="221"/>
        </w:trPr>
        <w:tc>
          <w:tcPr>
            <w:tcW w:w="335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Искусство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ind w:left="-993" w:firstLine="993"/>
              <w:jc w:val="center"/>
              <w:rPr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3B02E4">
        <w:trPr>
          <w:cantSplit/>
          <w:trHeight w:val="221"/>
        </w:trPr>
        <w:tc>
          <w:tcPr>
            <w:tcW w:w="335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ind w:left="-993" w:firstLine="993"/>
              <w:jc w:val="center"/>
              <w:rPr>
                <w:sz w:val="22"/>
                <w:szCs w:val="22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ind w:left="-993" w:firstLine="993"/>
              <w:jc w:val="center"/>
              <w:rPr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3B02E4">
        <w:trPr>
          <w:cantSplit/>
          <w:trHeight w:val="281"/>
        </w:trPr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ind w:left="-993" w:firstLine="993"/>
              <w:jc w:val="center"/>
              <w:rPr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3B02E4">
        <w:trPr>
          <w:cantSplit/>
          <w:trHeight w:val="388"/>
        </w:trPr>
        <w:tc>
          <w:tcPr>
            <w:tcW w:w="33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Физическая культура и основы безопасности жизнедеятельности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Основы безопасности </w:t>
            </w:r>
          </w:p>
          <w:p w:rsidR="003B02E4" w:rsidRDefault="007305C4">
            <w:pPr>
              <w:ind w:left="-993" w:firstLine="99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жизнедеятельности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ind w:left="-993" w:firstLine="993"/>
              <w:jc w:val="center"/>
              <w:rPr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ind w:left="-993" w:firstLine="993"/>
              <w:jc w:val="center"/>
              <w:rPr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ind w:left="-993" w:firstLine="993"/>
              <w:jc w:val="center"/>
              <w:rPr>
                <w:sz w:val="22"/>
                <w:szCs w:val="22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3B02E4">
        <w:trPr>
          <w:cantSplit/>
          <w:trHeight w:val="321"/>
        </w:trPr>
        <w:tc>
          <w:tcPr>
            <w:tcW w:w="33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3B02E4">
        <w:trPr>
          <w:cantSplit/>
          <w:trHeight w:val="321"/>
        </w:trPr>
        <w:tc>
          <w:tcPr>
            <w:tcW w:w="33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Основы духовно-нравственной культуры народов России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Основы духовно-нравственной культуры народов России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ind w:left="-993" w:firstLine="993"/>
              <w:jc w:val="center"/>
              <w:rPr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ind w:left="-993" w:firstLine="993"/>
              <w:jc w:val="center"/>
              <w:rPr>
                <w:sz w:val="22"/>
                <w:szCs w:val="22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ind w:left="-993" w:firstLine="993"/>
              <w:jc w:val="center"/>
              <w:rPr>
                <w:sz w:val="22"/>
                <w:szCs w:val="22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ind w:left="-993" w:firstLine="993"/>
              <w:jc w:val="center"/>
              <w:rPr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3B02E4">
        <w:trPr>
          <w:cantSplit/>
          <w:trHeight w:val="321"/>
        </w:trPr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ind w:left="-993" w:firstLine="993"/>
              <w:rPr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</w:t>
            </w:r>
          </w:p>
        </w:tc>
      </w:tr>
      <w:tr w:rsidR="003B02E4">
        <w:trPr>
          <w:cantSplit/>
          <w:trHeight w:val="175"/>
        </w:trPr>
        <w:tc>
          <w:tcPr>
            <w:tcW w:w="641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Часть, формируемая участниками образовательных</w:t>
            </w:r>
          </w:p>
          <w:p w:rsidR="003B02E4" w:rsidRDefault="007305C4">
            <w:pPr>
              <w:ind w:left="-993" w:firstLine="993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отношений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2E4" w:rsidRDefault="007305C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2E4" w:rsidRDefault="007305C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2E4" w:rsidRDefault="007305C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2E4" w:rsidRDefault="007305C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2E4" w:rsidRDefault="007305C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</w:tr>
      <w:tr w:rsidR="003B02E4">
        <w:trPr>
          <w:cantSplit/>
          <w:trHeight w:val="175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Предметные области</w:t>
            </w:r>
          </w:p>
        </w:tc>
        <w:tc>
          <w:tcPr>
            <w:tcW w:w="328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Предметы 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2E4" w:rsidRDefault="003B02E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2E4" w:rsidRDefault="003B02E4">
            <w:pPr>
              <w:ind w:left="-993" w:firstLine="99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2E4" w:rsidRDefault="003B02E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2E4" w:rsidRDefault="003B02E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2E4" w:rsidRDefault="003B02E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2E4" w:rsidRDefault="003B02E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B02E4">
        <w:trPr>
          <w:cantSplit/>
          <w:trHeight w:val="175"/>
        </w:trPr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Общественно-научные предметы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Обществознание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2E4" w:rsidRDefault="007305C4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2E4" w:rsidRDefault="003B02E4">
            <w:pPr>
              <w:ind w:left="-993" w:firstLine="993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2E4" w:rsidRDefault="003B02E4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2E4" w:rsidRDefault="003B02E4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2E4" w:rsidRDefault="003B02E4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2E4" w:rsidRDefault="007305C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</w:t>
            </w:r>
          </w:p>
        </w:tc>
      </w:tr>
      <w:tr w:rsidR="003B02E4">
        <w:trPr>
          <w:cantSplit/>
          <w:trHeight w:val="175"/>
        </w:trPr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Естественно-научные предметы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Биология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2E4" w:rsidRDefault="003B02E4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2E4" w:rsidRDefault="003B02E4">
            <w:pPr>
              <w:ind w:left="-993" w:firstLine="993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2E4" w:rsidRDefault="007305C4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2E4" w:rsidRDefault="003B02E4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2E4" w:rsidRDefault="003B02E4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2E4" w:rsidRDefault="007305C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</w:t>
            </w:r>
          </w:p>
        </w:tc>
      </w:tr>
      <w:tr w:rsidR="003B02E4">
        <w:trPr>
          <w:cantSplit/>
          <w:trHeight w:val="338"/>
        </w:trPr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 и информатика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Математика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02E4" w:rsidRDefault="007305C4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</w:t>
            </w:r>
          </w:p>
        </w:tc>
      </w:tr>
      <w:tr w:rsidR="003B02E4">
        <w:trPr>
          <w:cantSplit/>
          <w:trHeight w:val="311"/>
        </w:trPr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Курс по выбору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Моя будущая профессия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02E4" w:rsidRDefault="003B02E4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</w:t>
            </w:r>
          </w:p>
        </w:tc>
      </w:tr>
      <w:tr w:rsidR="003B02E4">
        <w:trPr>
          <w:cantSplit/>
          <w:trHeight w:val="311"/>
        </w:trPr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ind w:left="-993" w:firstLine="99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Предельно допустимая недельная нагрузка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ind w:left="-993" w:firstLine="993"/>
              <w:rPr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02E4" w:rsidRDefault="007305C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35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172</w:t>
            </w:r>
          </w:p>
        </w:tc>
      </w:tr>
    </w:tbl>
    <w:p w:rsidR="003B02E4" w:rsidRDefault="003B02E4">
      <w:pPr>
        <w:rPr>
          <w:b/>
          <w:bCs/>
        </w:rPr>
      </w:pPr>
    </w:p>
    <w:p w:rsidR="003B02E4" w:rsidRDefault="003B02E4">
      <w:pPr>
        <w:rPr>
          <w:b/>
          <w:bCs/>
        </w:rPr>
      </w:pPr>
    </w:p>
    <w:p w:rsidR="003B02E4" w:rsidRDefault="003B02E4">
      <w:pPr>
        <w:ind w:firstLine="708"/>
        <w:jc w:val="both"/>
        <w:rPr>
          <w:b/>
          <w:bCs/>
        </w:rPr>
      </w:pPr>
    </w:p>
    <w:p w:rsidR="003B02E4" w:rsidRDefault="007305C4">
      <w:pPr>
        <w:ind w:firstLine="708"/>
        <w:jc w:val="both"/>
      </w:pPr>
      <w:r>
        <w:t>Текущий контроль успеваемости и промежуточная (текущая и годовая) аттестация обучающихся осуществляется в соответствии с «Положением о системе оценок, формах и порядке промежуточной аттестации обучающихся» в муниципальном бюджетном общеобразовательном уч</w:t>
      </w:r>
      <w:r>
        <w:t>реждении Родниковская СОШ Алексеевского муниципального района РТ.</w:t>
      </w:r>
    </w:p>
    <w:p w:rsidR="003B02E4" w:rsidRDefault="007305C4">
      <w:pPr>
        <w:ind w:firstLine="708"/>
        <w:jc w:val="both"/>
      </w:pPr>
      <w:r>
        <w:t xml:space="preserve"> Промежуточная аттестация проводится в конце учебного года. За два месяца до промежуточной аттестации на педагогическом совете рассматривается вопрос о том, по каким  предметам и в какой фор</w:t>
      </w:r>
      <w:r>
        <w:t>ме будет проводиться промежуточная аттестация, затем выносится на утверждение директору.</w:t>
      </w:r>
    </w:p>
    <w:p w:rsidR="003B02E4" w:rsidRDefault="007305C4">
      <w:pPr>
        <w:ind w:firstLine="708"/>
        <w:jc w:val="both"/>
      </w:pPr>
      <w:r>
        <w:t>Контроль и оценка знаний метапредметных и личностных результатов обучающихся 5-9 классов осуществляется в форме комплексной работы (метапредметные результаты) и диагностическоготестирования соответственно.</w:t>
      </w:r>
    </w:p>
    <w:p w:rsidR="003B02E4" w:rsidRDefault="007305C4">
      <w:pPr>
        <w:ind w:firstLine="708"/>
        <w:jc w:val="both"/>
      </w:pPr>
      <w:r>
        <w:t>По результатам выполненных работ классный руководи</w:t>
      </w:r>
      <w:r>
        <w:t xml:space="preserve">тель делает заключение об освоении обучающимися соответствующей части основной образовательной программы основного общего </w:t>
      </w:r>
      <w:r>
        <w:lastRenderedPageBreak/>
        <w:t>образования качественно, без фиксации оценок («программа освоена на повышенном уровне», «программа освоена на базовом уровне» или «про</w:t>
      </w:r>
      <w:r>
        <w:t>грамма не освоена»), данное заключение заслушивается на заседании педагогического совета и является основанием для принятия решения о переводе обучающихся в следующий класс.</w:t>
      </w:r>
    </w:p>
    <w:p w:rsidR="003B02E4" w:rsidRDefault="007305C4">
      <w:pPr>
        <w:ind w:firstLine="708"/>
      </w:pPr>
      <w:r>
        <w:t>Учебная нагрузка не превышает максимальный объем обязательной учебной нагрузки и с</w:t>
      </w:r>
      <w:r>
        <w:t>оответствует нормативам, предусмотренным гигиеническими требованиями к условиям обучения в общеобразовательных учреждениях (СанПиН 2.4.3648-20).</w:t>
      </w:r>
    </w:p>
    <w:p w:rsidR="003B02E4" w:rsidRDefault="007305C4">
      <w:r>
        <w:tab/>
        <w:t>Реализация учебного плана школы обеспечивается уровнем квалификации педагогических кадров, оснащенностью матер</w:t>
      </w:r>
      <w:r>
        <w:t>иально-технической базы, наличием соответствующих учебно-методических комплексов и программ в соответствии с которыми преподаются учебные дисциплины.</w:t>
      </w:r>
    </w:p>
    <w:p w:rsidR="003B02E4" w:rsidRDefault="003B02E4"/>
    <w:p w:rsidR="003B02E4" w:rsidRDefault="003B02E4"/>
    <w:p w:rsidR="003B02E4" w:rsidRDefault="003B02E4"/>
    <w:p w:rsidR="003B02E4" w:rsidRDefault="003B02E4">
      <w:pPr>
        <w:rPr>
          <w:b/>
          <w:bCs/>
        </w:rPr>
      </w:pPr>
    </w:p>
    <w:p w:rsidR="003B02E4" w:rsidRDefault="003B02E4">
      <w:pPr>
        <w:rPr>
          <w:b/>
          <w:bCs/>
        </w:rPr>
      </w:pPr>
    </w:p>
    <w:p w:rsidR="003B02E4" w:rsidRDefault="003B02E4">
      <w:pPr>
        <w:rPr>
          <w:b/>
          <w:bCs/>
        </w:rPr>
      </w:pPr>
    </w:p>
    <w:p w:rsidR="003B02E4" w:rsidRDefault="003B02E4">
      <w:pPr>
        <w:rPr>
          <w:b/>
          <w:bCs/>
        </w:rPr>
      </w:pPr>
    </w:p>
    <w:p w:rsidR="003B02E4" w:rsidRDefault="003B02E4">
      <w:pPr>
        <w:rPr>
          <w:b/>
          <w:bCs/>
        </w:rPr>
      </w:pPr>
    </w:p>
    <w:p w:rsidR="003B02E4" w:rsidRDefault="003B02E4">
      <w:pPr>
        <w:rPr>
          <w:b/>
          <w:bCs/>
        </w:rPr>
      </w:pPr>
    </w:p>
    <w:p w:rsidR="003B02E4" w:rsidRDefault="003B02E4">
      <w:pPr>
        <w:rPr>
          <w:b/>
          <w:bCs/>
        </w:rPr>
      </w:pPr>
    </w:p>
    <w:p w:rsidR="003B02E4" w:rsidRDefault="003B02E4">
      <w:pPr>
        <w:rPr>
          <w:b/>
          <w:bCs/>
        </w:rPr>
      </w:pPr>
    </w:p>
    <w:p w:rsidR="003B02E4" w:rsidRDefault="003B02E4">
      <w:pPr>
        <w:rPr>
          <w:b/>
          <w:bCs/>
        </w:rPr>
      </w:pPr>
    </w:p>
    <w:p w:rsidR="003B02E4" w:rsidRDefault="003B02E4">
      <w:pPr>
        <w:rPr>
          <w:b/>
          <w:bCs/>
        </w:rPr>
      </w:pPr>
    </w:p>
    <w:p w:rsidR="003B02E4" w:rsidRDefault="003B02E4">
      <w:pPr>
        <w:rPr>
          <w:b/>
          <w:bCs/>
        </w:rPr>
      </w:pPr>
    </w:p>
    <w:p w:rsidR="003B02E4" w:rsidRDefault="003B02E4">
      <w:pPr>
        <w:rPr>
          <w:b/>
          <w:bCs/>
        </w:rPr>
      </w:pPr>
    </w:p>
    <w:p w:rsidR="003B02E4" w:rsidRDefault="003B02E4">
      <w:pPr>
        <w:rPr>
          <w:b/>
          <w:bCs/>
        </w:rPr>
      </w:pPr>
    </w:p>
    <w:p w:rsidR="003B02E4" w:rsidRDefault="003B02E4">
      <w:pPr>
        <w:rPr>
          <w:b/>
          <w:bCs/>
        </w:rPr>
      </w:pPr>
    </w:p>
    <w:p w:rsidR="003B02E4" w:rsidRDefault="003B02E4">
      <w:pPr>
        <w:rPr>
          <w:b/>
          <w:bCs/>
        </w:rPr>
      </w:pPr>
    </w:p>
    <w:p w:rsidR="003B02E4" w:rsidRDefault="003B02E4">
      <w:pPr>
        <w:rPr>
          <w:b/>
          <w:bCs/>
        </w:rPr>
      </w:pPr>
    </w:p>
    <w:p w:rsidR="003B02E4" w:rsidRDefault="003B02E4">
      <w:pPr>
        <w:rPr>
          <w:b/>
          <w:bCs/>
        </w:rPr>
      </w:pPr>
    </w:p>
    <w:p w:rsidR="003B02E4" w:rsidRDefault="003B02E4">
      <w:pPr>
        <w:rPr>
          <w:b/>
          <w:bCs/>
        </w:rPr>
      </w:pPr>
    </w:p>
    <w:p w:rsidR="003B02E4" w:rsidRDefault="003B02E4">
      <w:pPr>
        <w:rPr>
          <w:b/>
          <w:bCs/>
        </w:rPr>
      </w:pPr>
    </w:p>
    <w:p w:rsidR="003B02E4" w:rsidRDefault="003B02E4">
      <w:pPr>
        <w:rPr>
          <w:b/>
          <w:bCs/>
        </w:rPr>
      </w:pPr>
    </w:p>
    <w:p w:rsidR="003B02E4" w:rsidRDefault="003B02E4">
      <w:pPr>
        <w:rPr>
          <w:b/>
          <w:bCs/>
        </w:rPr>
      </w:pPr>
    </w:p>
    <w:p w:rsidR="003B02E4" w:rsidRDefault="003B02E4">
      <w:pPr>
        <w:rPr>
          <w:b/>
          <w:bCs/>
        </w:rPr>
      </w:pPr>
    </w:p>
    <w:p w:rsidR="003B02E4" w:rsidRDefault="003B02E4">
      <w:pPr>
        <w:rPr>
          <w:b/>
          <w:bCs/>
        </w:rPr>
      </w:pPr>
    </w:p>
    <w:p w:rsidR="003B02E4" w:rsidRDefault="003B02E4">
      <w:pPr>
        <w:rPr>
          <w:b/>
          <w:bCs/>
        </w:rPr>
      </w:pPr>
    </w:p>
    <w:p w:rsidR="003B02E4" w:rsidRDefault="003B02E4">
      <w:pPr>
        <w:rPr>
          <w:b/>
          <w:bCs/>
        </w:rPr>
      </w:pPr>
    </w:p>
    <w:p w:rsidR="003B02E4" w:rsidRDefault="003B02E4">
      <w:pPr>
        <w:ind w:right="-439"/>
        <w:rPr>
          <w:b/>
          <w:bCs/>
        </w:rPr>
      </w:pPr>
    </w:p>
    <w:p w:rsidR="003B02E4" w:rsidRDefault="003B02E4">
      <w:pPr>
        <w:ind w:right="-439"/>
        <w:rPr>
          <w:b/>
          <w:bCs/>
        </w:rPr>
      </w:pPr>
    </w:p>
    <w:p w:rsidR="003B02E4" w:rsidRDefault="003B02E4">
      <w:pPr>
        <w:ind w:right="-439"/>
        <w:jc w:val="center"/>
        <w:rPr>
          <w:b/>
          <w:bCs/>
        </w:rPr>
      </w:pPr>
    </w:p>
    <w:p w:rsidR="003B02E4" w:rsidRDefault="003B02E4">
      <w:pPr>
        <w:ind w:right="-439"/>
        <w:jc w:val="center"/>
        <w:rPr>
          <w:b/>
          <w:bCs/>
        </w:rPr>
      </w:pPr>
    </w:p>
    <w:p w:rsidR="003B02E4" w:rsidRDefault="007305C4">
      <w:pPr>
        <w:ind w:right="-439"/>
        <w:jc w:val="center"/>
        <w:rPr>
          <w:b/>
          <w:bCs/>
        </w:rPr>
      </w:pPr>
      <w:r>
        <w:rPr>
          <w:b/>
          <w:bCs/>
        </w:rPr>
        <w:t>Пояснительная записка</w:t>
      </w:r>
    </w:p>
    <w:p w:rsidR="003B02E4" w:rsidRDefault="007305C4">
      <w:pPr>
        <w:ind w:right="-439"/>
        <w:jc w:val="center"/>
        <w:rPr>
          <w:b/>
          <w:bCs/>
        </w:rPr>
      </w:pPr>
      <w:r>
        <w:rPr>
          <w:b/>
          <w:bCs/>
        </w:rPr>
        <w:t>к учебному плану МБОУ Родниковская СОШ</w:t>
      </w:r>
    </w:p>
    <w:p w:rsidR="003B02E4" w:rsidRDefault="007305C4">
      <w:pPr>
        <w:tabs>
          <w:tab w:val="left" w:pos="220"/>
        </w:tabs>
        <w:ind w:right="-439"/>
        <w:jc w:val="center"/>
      </w:pPr>
      <w:r>
        <w:rPr>
          <w:b/>
          <w:bCs/>
        </w:rPr>
        <w:t>для 10 , 11  классов на 2021 - 2022 учебный год</w:t>
      </w:r>
    </w:p>
    <w:p w:rsidR="003B02E4" w:rsidRDefault="003B02E4">
      <w:pPr>
        <w:spacing w:line="283" w:lineRule="exact"/>
        <w:rPr>
          <w:b/>
          <w:bCs/>
          <w:sz w:val="20"/>
          <w:szCs w:val="20"/>
        </w:rPr>
      </w:pPr>
    </w:p>
    <w:p w:rsidR="003B02E4" w:rsidRDefault="007305C4">
      <w:pPr>
        <w:spacing w:line="232" w:lineRule="auto"/>
        <w:ind w:right="560"/>
      </w:pPr>
      <w:r>
        <w:t>Учебный план Муниципального бюджетного общеобразовательного учреждения Родниковская средняя общеобразовательная школа Алексеевского муниципального района Республики Татарстан для 10 класса, обучающихся с тре</w:t>
      </w:r>
      <w:r>
        <w:t>бованиями ФГОС на 2021-2022 учебный год разработан на основе следующих документов:</w:t>
      </w:r>
    </w:p>
    <w:p w:rsidR="003B02E4" w:rsidRDefault="003B02E4">
      <w:pPr>
        <w:rPr>
          <w:sz w:val="20"/>
          <w:szCs w:val="20"/>
        </w:rPr>
      </w:pPr>
    </w:p>
    <w:p w:rsidR="003B02E4" w:rsidRDefault="007305C4">
      <w:pPr>
        <w:spacing w:line="230" w:lineRule="auto"/>
        <w:ind w:right="560"/>
        <w:jc w:val="both"/>
      </w:pPr>
      <w:r>
        <w:t>1.Федерального закона от 29.12.2012 №273-ФЗ «Об образовании в Российской Федерации» (далее - Федеральный закон № 273-ФЗ), с изменениями от 3.08.2018 года №317-ФЗ;</w:t>
      </w:r>
    </w:p>
    <w:p w:rsidR="003B02E4" w:rsidRDefault="007305C4">
      <w:pPr>
        <w:spacing w:line="230" w:lineRule="auto"/>
        <w:ind w:right="560"/>
        <w:jc w:val="both"/>
      </w:pPr>
      <w:r>
        <w:lastRenderedPageBreak/>
        <w:t xml:space="preserve">2.Закона </w:t>
      </w:r>
      <w:r>
        <w:t>Российской Федерации от 25.10.1991 № 1807-1 (ред. от 12.03.2014) «О языках народов Российской Федерации»;</w:t>
      </w:r>
    </w:p>
    <w:p w:rsidR="003B02E4" w:rsidRDefault="007305C4">
      <w:pPr>
        <w:spacing w:line="232" w:lineRule="auto"/>
        <w:ind w:right="560"/>
        <w:jc w:val="both"/>
      </w:pPr>
      <w:r>
        <w:t>3.Приказа Министерства образования и науки РФ от 17.05.2012 года №413 «Об утверждении федерального государственного образовательного стандарта среднег</w:t>
      </w:r>
      <w:r>
        <w:t>о (полного) общего образования»;</w:t>
      </w:r>
    </w:p>
    <w:p w:rsidR="003B02E4" w:rsidRDefault="007305C4">
      <w:pPr>
        <w:spacing w:line="232" w:lineRule="auto"/>
        <w:ind w:right="560"/>
        <w:jc w:val="both"/>
      </w:pPr>
      <w:r>
        <w:t>4.Приказа Министерства образования и науки РФ от 29.12.2014 года №1645 «О внесении изменений в приказ Министерства образования и науки РФ от 17 мая 2012 г. №413 «Об утверждении федерального государственного образовательного</w:t>
      </w:r>
      <w:r>
        <w:t xml:space="preserve"> стандарта среднего (полного)</w:t>
      </w:r>
    </w:p>
    <w:tbl>
      <w:tblPr>
        <w:tblW w:w="96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675"/>
        <w:gridCol w:w="2055"/>
        <w:gridCol w:w="1515"/>
        <w:gridCol w:w="1635"/>
        <w:gridCol w:w="375"/>
        <w:gridCol w:w="1290"/>
        <w:gridCol w:w="660"/>
        <w:gridCol w:w="915"/>
      </w:tblGrid>
      <w:tr w:rsidR="003B02E4">
        <w:trPr>
          <w:trHeight w:val="276"/>
        </w:trPr>
        <w:tc>
          <w:tcPr>
            <w:tcW w:w="3225" w:type="dxa"/>
            <w:gridSpan w:val="3"/>
            <w:vAlign w:val="bottom"/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общего образования»;</w:t>
            </w:r>
          </w:p>
        </w:tc>
        <w:tc>
          <w:tcPr>
            <w:tcW w:w="1515" w:type="dxa"/>
            <w:vAlign w:val="bottom"/>
          </w:tcPr>
          <w:p w:rsidR="003B02E4" w:rsidRDefault="003B02E4">
            <w:pPr>
              <w:rPr>
                <w:sz w:val="23"/>
                <w:szCs w:val="23"/>
              </w:rPr>
            </w:pPr>
          </w:p>
        </w:tc>
        <w:tc>
          <w:tcPr>
            <w:tcW w:w="1635" w:type="dxa"/>
            <w:vAlign w:val="bottom"/>
          </w:tcPr>
          <w:p w:rsidR="003B02E4" w:rsidRDefault="003B02E4">
            <w:pPr>
              <w:rPr>
                <w:sz w:val="23"/>
                <w:szCs w:val="23"/>
              </w:rPr>
            </w:pPr>
          </w:p>
        </w:tc>
        <w:tc>
          <w:tcPr>
            <w:tcW w:w="375" w:type="dxa"/>
            <w:vAlign w:val="bottom"/>
          </w:tcPr>
          <w:p w:rsidR="003B02E4" w:rsidRDefault="003B02E4">
            <w:pPr>
              <w:rPr>
                <w:sz w:val="23"/>
                <w:szCs w:val="23"/>
              </w:rPr>
            </w:pPr>
          </w:p>
        </w:tc>
        <w:tc>
          <w:tcPr>
            <w:tcW w:w="1290" w:type="dxa"/>
            <w:vAlign w:val="bottom"/>
          </w:tcPr>
          <w:p w:rsidR="003B02E4" w:rsidRDefault="003B02E4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3B02E4" w:rsidRDefault="003B02E4">
            <w:pPr>
              <w:rPr>
                <w:sz w:val="23"/>
                <w:szCs w:val="23"/>
              </w:rPr>
            </w:pPr>
          </w:p>
        </w:tc>
        <w:tc>
          <w:tcPr>
            <w:tcW w:w="915" w:type="dxa"/>
            <w:vAlign w:val="bottom"/>
          </w:tcPr>
          <w:p w:rsidR="003B02E4" w:rsidRDefault="003B02E4">
            <w:pPr>
              <w:rPr>
                <w:sz w:val="23"/>
                <w:szCs w:val="23"/>
              </w:rPr>
            </w:pPr>
          </w:p>
        </w:tc>
      </w:tr>
      <w:tr w:rsidR="003B02E4">
        <w:trPr>
          <w:trHeight w:val="276"/>
        </w:trPr>
        <w:tc>
          <w:tcPr>
            <w:tcW w:w="1170" w:type="dxa"/>
            <w:gridSpan w:val="2"/>
            <w:vAlign w:val="bottom"/>
          </w:tcPr>
          <w:p w:rsidR="003B02E4" w:rsidRDefault="007305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5.Приказа</w:t>
            </w:r>
          </w:p>
        </w:tc>
        <w:tc>
          <w:tcPr>
            <w:tcW w:w="2055" w:type="dxa"/>
            <w:vAlign w:val="bottom"/>
          </w:tcPr>
          <w:p w:rsidR="003B02E4" w:rsidRDefault="007305C4">
            <w:pPr>
              <w:ind w:left="4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Министерства</w:t>
            </w:r>
          </w:p>
        </w:tc>
        <w:tc>
          <w:tcPr>
            <w:tcW w:w="1515" w:type="dxa"/>
            <w:vAlign w:val="bottom"/>
          </w:tcPr>
          <w:p w:rsidR="003B02E4" w:rsidRDefault="007305C4">
            <w:pPr>
              <w:ind w:left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образования</w:t>
            </w:r>
          </w:p>
        </w:tc>
        <w:tc>
          <w:tcPr>
            <w:tcW w:w="1635" w:type="dxa"/>
            <w:vAlign w:val="bottom"/>
          </w:tcPr>
          <w:p w:rsidR="003B02E4" w:rsidRDefault="007305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 науки   РФ</w:t>
            </w:r>
          </w:p>
        </w:tc>
        <w:tc>
          <w:tcPr>
            <w:tcW w:w="375" w:type="dxa"/>
            <w:vAlign w:val="bottom"/>
          </w:tcPr>
          <w:p w:rsidR="003B02E4" w:rsidRDefault="007305C4">
            <w:pPr>
              <w:ind w:left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</w:p>
        </w:tc>
        <w:tc>
          <w:tcPr>
            <w:tcW w:w="1290" w:type="dxa"/>
            <w:vAlign w:val="bottom"/>
          </w:tcPr>
          <w:p w:rsidR="003B02E4" w:rsidRDefault="007305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31.12.2015</w:t>
            </w:r>
          </w:p>
        </w:tc>
        <w:tc>
          <w:tcPr>
            <w:tcW w:w="660" w:type="dxa"/>
            <w:vAlign w:val="bottom"/>
          </w:tcPr>
          <w:p w:rsidR="003B02E4" w:rsidRDefault="007305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года</w:t>
            </w:r>
          </w:p>
        </w:tc>
        <w:tc>
          <w:tcPr>
            <w:tcW w:w="915" w:type="dxa"/>
            <w:vAlign w:val="bottom"/>
          </w:tcPr>
          <w:p w:rsidR="003B02E4" w:rsidRDefault="007305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№1578</w:t>
            </w:r>
          </w:p>
        </w:tc>
      </w:tr>
      <w:tr w:rsidR="003B02E4">
        <w:trPr>
          <w:trHeight w:val="276"/>
        </w:trPr>
        <w:tc>
          <w:tcPr>
            <w:tcW w:w="495" w:type="dxa"/>
            <w:vAlign w:val="bottom"/>
          </w:tcPr>
          <w:p w:rsidR="003B02E4" w:rsidRDefault="007305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</w:t>
            </w:r>
          </w:p>
        </w:tc>
        <w:tc>
          <w:tcPr>
            <w:tcW w:w="2730" w:type="dxa"/>
            <w:gridSpan w:val="2"/>
            <w:vAlign w:val="bottom"/>
          </w:tcPr>
          <w:p w:rsidR="003B02E4" w:rsidRDefault="007305C4">
            <w:pPr>
              <w:ind w:left="20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внесении  изменений  </w:t>
            </w:r>
          </w:p>
        </w:tc>
        <w:tc>
          <w:tcPr>
            <w:tcW w:w="1515" w:type="dxa"/>
            <w:vAlign w:val="bottom"/>
          </w:tcPr>
          <w:p w:rsidR="003B02E4" w:rsidRDefault="007305C4">
            <w:pPr>
              <w:ind w:left="10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</w:t>
            </w:r>
          </w:p>
        </w:tc>
        <w:tc>
          <w:tcPr>
            <w:tcW w:w="2010" w:type="dxa"/>
            <w:gridSpan w:val="2"/>
            <w:vAlign w:val="bottom"/>
          </w:tcPr>
          <w:p w:rsidR="003B02E4" w:rsidRDefault="007305C4">
            <w:pPr>
              <w:ind w:left="10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государственный</w:t>
            </w:r>
          </w:p>
        </w:tc>
        <w:tc>
          <w:tcPr>
            <w:tcW w:w="1950" w:type="dxa"/>
            <w:gridSpan w:val="2"/>
            <w:vAlign w:val="bottom"/>
          </w:tcPr>
          <w:p w:rsidR="003B02E4" w:rsidRDefault="007305C4">
            <w:pPr>
              <w:ind w:left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образовательный</w:t>
            </w:r>
          </w:p>
        </w:tc>
        <w:tc>
          <w:tcPr>
            <w:tcW w:w="915" w:type="dxa"/>
            <w:vAlign w:val="bottom"/>
          </w:tcPr>
          <w:p w:rsidR="003B02E4" w:rsidRDefault="007305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стандарт</w:t>
            </w:r>
          </w:p>
        </w:tc>
      </w:tr>
      <w:tr w:rsidR="003B02E4">
        <w:trPr>
          <w:trHeight w:val="276"/>
        </w:trPr>
        <w:tc>
          <w:tcPr>
            <w:tcW w:w="1170" w:type="dxa"/>
            <w:gridSpan w:val="2"/>
            <w:vAlign w:val="bottom"/>
          </w:tcPr>
          <w:p w:rsidR="003B02E4" w:rsidRDefault="007305C4">
            <w:pPr>
              <w:jc w:val="both"/>
            </w:pPr>
            <w:r>
              <w:rPr>
                <w:sz w:val="22"/>
                <w:szCs w:val="22"/>
              </w:rPr>
              <w:t>седнего</w:t>
            </w:r>
          </w:p>
        </w:tc>
        <w:tc>
          <w:tcPr>
            <w:tcW w:w="5205" w:type="dxa"/>
            <w:gridSpan w:val="3"/>
            <w:vAlign w:val="bottom"/>
          </w:tcPr>
          <w:p w:rsidR="003B02E4" w:rsidRDefault="007305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общего  образования,  утвержденный  приказом</w:t>
            </w:r>
          </w:p>
        </w:tc>
        <w:tc>
          <w:tcPr>
            <w:tcW w:w="1665" w:type="dxa"/>
            <w:gridSpan w:val="2"/>
            <w:vAlign w:val="bottom"/>
          </w:tcPr>
          <w:p w:rsidR="003B02E4" w:rsidRDefault="007305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Министерства</w:t>
            </w:r>
          </w:p>
        </w:tc>
        <w:tc>
          <w:tcPr>
            <w:tcW w:w="1575" w:type="dxa"/>
            <w:gridSpan w:val="2"/>
            <w:vAlign w:val="bottom"/>
          </w:tcPr>
          <w:p w:rsidR="003B02E4" w:rsidRDefault="007305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образования  и</w:t>
            </w:r>
          </w:p>
        </w:tc>
      </w:tr>
      <w:tr w:rsidR="003B02E4">
        <w:trPr>
          <w:trHeight w:val="276"/>
        </w:trPr>
        <w:tc>
          <w:tcPr>
            <w:tcW w:w="6375" w:type="dxa"/>
            <w:gridSpan w:val="5"/>
            <w:vAlign w:val="bottom"/>
          </w:tcPr>
          <w:p w:rsidR="003B02E4" w:rsidRDefault="007305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науки Российской Федерации от 17 мая 2012 г. №413»;</w:t>
            </w:r>
          </w:p>
        </w:tc>
        <w:tc>
          <w:tcPr>
            <w:tcW w:w="375" w:type="dxa"/>
            <w:vAlign w:val="bottom"/>
          </w:tcPr>
          <w:p w:rsidR="003B02E4" w:rsidRDefault="003B02E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90" w:type="dxa"/>
            <w:vAlign w:val="bottom"/>
          </w:tcPr>
          <w:p w:rsidR="003B02E4" w:rsidRDefault="003B02E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60" w:type="dxa"/>
            <w:vAlign w:val="bottom"/>
          </w:tcPr>
          <w:p w:rsidR="003B02E4" w:rsidRDefault="003B02E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15" w:type="dxa"/>
            <w:vAlign w:val="bottom"/>
          </w:tcPr>
          <w:p w:rsidR="003B02E4" w:rsidRDefault="003B02E4">
            <w:pPr>
              <w:jc w:val="both"/>
              <w:rPr>
                <w:sz w:val="22"/>
                <w:szCs w:val="22"/>
              </w:rPr>
            </w:pPr>
          </w:p>
        </w:tc>
      </w:tr>
    </w:tbl>
    <w:p w:rsidR="003B02E4" w:rsidRDefault="003B02E4">
      <w:pPr>
        <w:rPr>
          <w:sz w:val="20"/>
          <w:szCs w:val="20"/>
        </w:rPr>
      </w:pPr>
    </w:p>
    <w:p w:rsidR="003B02E4" w:rsidRDefault="007305C4">
      <w:pPr>
        <w:spacing w:line="232" w:lineRule="auto"/>
        <w:ind w:right="560"/>
        <w:jc w:val="both"/>
      </w:pPr>
      <w:r>
        <w:t>6.Приказа Министерст</w:t>
      </w:r>
      <w:r>
        <w:t>ва образования и науки РФ от 29.06.2017 года №613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№413»;</w:t>
      </w:r>
    </w:p>
    <w:p w:rsidR="003B02E4" w:rsidRDefault="007305C4">
      <w:pPr>
        <w:spacing w:line="235" w:lineRule="auto"/>
        <w:ind w:right="560"/>
        <w:jc w:val="both"/>
      </w:pPr>
      <w:r>
        <w:t>7.Федерального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 (Приказ Минобрнауки Р</w:t>
      </w:r>
      <w:r>
        <w:t>оссии от 31.03.2014 N 253 (в последней редакции)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</w:t>
      </w:r>
      <w:r>
        <w:t xml:space="preserve"> образования");</w:t>
      </w:r>
    </w:p>
    <w:p w:rsidR="003B02E4" w:rsidRDefault="007305C4">
      <w:pPr>
        <w:spacing w:line="232" w:lineRule="auto"/>
        <w:ind w:right="560"/>
        <w:jc w:val="both"/>
      </w:pPr>
      <w:r>
        <w:t>8.СанПиН 2.4.3648-20 «Санитарно-эпидемиологические требования к условиям и организации обучения в общеобразовательных учреждениях» от 01.01.2021 (далее - СанПиН 2.4.2.3648-20);</w:t>
      </w:r>
    </w:p>
    <w:p w:rsidR="003B02E4" w:rsidRDefault="007305C4">
      <w:pPr>
        <w:spacing w:line="232" w:lineRule="auto"/>
        <w:ind w:right="560"/>
        <w:jc w:val="both"/>
      </w:pPr>
      <w:r>
        <w:t xml:space="preserve">9.Постановления Главного государственного санитарного врача РФ </w:t>
      </w:r>
      <w:r>
        <w:t>от 28.01.2021 № 2 «Об утверждении СанПиН 1.2.36.8521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3B02E4" w:rsidRDefault="007305C4">
      <w:pPr>
        <w:spacing w:line="230" w:lineRule="auto"/>
        <w:ind w:right="560"/>
        <w:jc w:val="both"/>
      </w:pPr>
      <w:r>
        <w:t xml:space="preserve">10.Закона Республики Татарстан от 08.07.1992 </w:t>
      </w:r>
      <w:r>
        <w:t>№ 1560-Х11 «О государственных языках Республики Татарстан и других языках в Республике Татарстан»</w:t>
      </w:r>
    </w:p>
    <w:p w:rsidR="003B02E4" w:rsidRDefault="007305C4">
      <w:r>
        <w:t>11.Положения о промежуточной аттестации МБОУ Родниковской СОШ</w:t>
      </w:r>
    </w:p>
    <w:p w:rsidR="003B02E4" w:rsidRDefault="007305C4">
      <w:pPr>
        <w:tabs>
          <w:tab w:val="left" w:pos="360"/>
        </w:tabs>
      </w:pPr>
      <w:r>
        <w:t>12 Устава школы МБОУ Родниковской СОШ</w:t>
      </w:r>
    </w:p>
    <w:p w:rsidR="003B02E4" w:rsidRDefault="003B02E4">
      <w:pPr>
        <w:spacing w:line="291" w:lineRule="exact"/>
        <w:rPr>
          <w:sz w:val="20"/>
          <w:szCs w:val="20"/>
        </w:rPr>
      </w:pPr>
    </w:p>
    <w:p w:rsidR="003B02E4" w:rsidRDefault="007305C4">
      <w:pPr>
        <w:spacing w:line="232" w:lineRule="auto"/>
        <w:ind w:right="560"/>
        <w:jc w:val="both"/>
      </w:pPr>
      <w:r>
        <w:t>Среднее общее образование - завершающий уровень об</w:t>
      </w:r>
      <w:r>
        <w:t>щего образования, призванный обеспечить освоение учащимися общеобразовательных программ среднего общего образования, развитие устойчивых познавательных интересов и творческих способностей учащихся, формирование навыков самостоятельной учебной деятельности.</w:t>
      </w:r>
    </w:p>
    <w:p w:rsidR="003B02E4" w:rsidRDefault="003B02E4">
      <w:pPr>
        <w:rPr>
          <w:sz w:val="20"/>
          <w:szCs w:val="20"/>
        </w:rPr>
      </w:pPr>
    </w:p>
    <w:p w:rsidR="003B02E4" w:rsidRDefault="007305C4">
      <w:pPr>
        <w:spacing w:line="230" w:lineRule="auto"/>
        <w:ind w:right="560" w:firstLine="180"/>
        <w:jc w:val="both"/>
      </w:pPr>
      <w:r>
        <w:t>С 01.09.2021 в соответствии с введением ФГОС СОО в  МБОУ Родниковской СОШ предоставляет учащимся 10  класса возможность формирования учебного плана</w:t>
      </w:r>
    </w:p>
    <w:p w:rsidR="003B02E4" w:rsidRDefault="007305C4">
      <w:pPr>
        <w:spacing w:line="232" w:lineRule="auto"/>
        <w:ind w:right="560"/>
        <w:jc w:val="both"/>
      </w:pPr>
      <w:r>
        <w:t>универсального профиля на уровень среднего общего образования с учетом</w:t>
      </w:r>
      <w:r>
        <w:t xml:space="preserve"> особенностей и образовательных потребностей; выбор элективных (избираемых в обязательном порядке) учебных предметов из перечня, предлагаемого организацией (п. 23 ст. 2 Федерального закона от 29.12.2012 г. № 273-ФЗ «Об образовании в Российской Федерации»).</w:t>
      </w:r>
    </w:p>
    <w:p w:rsidR="003B02E4" w:rsidRDefault="003B02E4">
      <w:pPr>
        <w:rPr>
          <w:sz w:val="20"/>
          <w:szCs w:val="20"/>
        </w:rPr>
      </w:pPr>
    </w:p>
    <w:p w:rsidR="003B02E4" w:rsidRDefault="007305C4">
      <w:pPr>
        <w:spacing w:line="232" w:lineRule="auto"/>
        <w:ind w:firstLine="300"/>
        <w:jc w:val="both"/>
      </w:pPr>
      <w:r>
        <w:t>Учебный план СОО соответствует требованиям ФГОС СОО и состоит из двух частей — обязательной части и части, формируемой участниками образовательных отношений. Обязательная часть учебного плана составляет 2/3 от объема ООП СОО, часть, формируемая участника</w:t>
      </w:r>
      <w:r>
        <w:t>ми образовательных отношений 1/3 от общего объема ООП СОО.</w:t>
      </w:r>
    </w:p>
    <w:p w:rsidR="003B02E4" w:rsidRDefault="003B02E4">
      <w:pPr>
        <w:jc w:val="both"/>
        <w:rPr>
          <w:sz w:val="20"/>
          <w:szCs w:val="20"/>
        </w:rPr>
      </w:pPr>
    </w:p>
    <w:p w:rsidR="003B02E4" w:rsidRDefault="007305C4">
      <w:pPr>
        <w:spacing w:line="232" w:lineRule="auto"/>
        <w:ind w:right="560" w:firstLine="300"/>
        <w:jc w:val="both"/>
      </w:pPr>
      <w:r>
        <w:t xml:space="preserve">Обязательная часть </w:t>
      </w:r>
      <w:r>
        <w:rPr>
          <w:color w:val="00000A"/>
        </w:rPr>
        <w:t>учебного плана обеспечивает достижение целей среднего общегообразования и реализуется через обязательные учебные предметы. Часть учебного плана, формируемая участниками образова</w:t>
      </w:r>
      <w:r>
        <w:rPr>
          <w:color w:val="00000A"/>
        </w:rPr>
        <w:t xml:space="preserve">тельных отношений, реализуется через дополнительные </w:t>
      </w:r>
      <w:r>
        <w:rPr>
          <w:color w:val="00000A"/>
        </w:rPr>
        <w:lastRenderedPageBreak/>
        <w:t xml:space="preserve">учебные предметы и курсы по выбору и обеспечивает реализацию индивидуальных потребностей обучающихся. </w:t>
      </w:r>
      <w:r>
        <w:rPr>
          <w:color w:val="000000"/>
        </w:rPr>
        <w:t>В учебном плане предусмотрено выполнение обучающимися индивидуальногопроекта.</w:t>
      </w:r>
    </w:p>
    <w:p w:rsidR="003B02E4" w:rsidRDefault="003B02E4">
      <w:pPr>
        <w:jc w:val="both"/>
        <w:rPr>
          <w:color w:val="000000"/>
          <w:sz w:val="20"/>
          <w:szCs w:val="20"/>
        </w:rPr>
      </w:pPr>
    </w:p>
    <w:p w:rsidR="003B02E4" w:rsidRDefault="007305C4">
      <w:pPr>
        <w:tabs>
          <w:tab w:val="left" w:pos="1820"/>
          <w:tab w:val="left" w:pos="2520"/>
          <w:tab w:val="left" w:pos="3600"/>
          <w:tab w:val="left" w:pos="4340"/>
          <w:tab w:val="left" w:pos="6100"/>
          <w:tab w:val="left" w:pos="7140"/>
          <w:tab w:val="left" w:pos="8240"/>
          <w:tab w:val="left" w:pos="9360"/>
          <w:tab w:val="left" w:pos="9740"/>
        </w:tabs>
      </w:pPr>
      <w:r>
        <w:t>Обязательная часть</w:t>
      </w:r>
      <w:r>
        <w:tab/>
        <w:t>учеб</w:t>
      </w:r>
      <w:r>
        <w:t>ного</w:t>
      </w:r>
      <w:r>
        <w:tab/>
        <w:t>плана</w:t>
      </w:r>
      <w:r>
        <w:tab/>
        <w:t>универсального</w:t>
      </w:r>
      <w:r>
        <w:tab/>
        <w:t>профиля</w:t>
      </w:r>
      <w:r>
        <w:tab/>
        <w:t>обучения</w:t>
      </w:r>
      <w:r>
        <w:tab/>
        <w:t>содержит</w:t>
      </w:r>
      <w:r>
        <w:tab/>
        <w:t>12 учебныхпредметов и предусматривает изучение не менее одного учебного предмета из каждой предметнойобласти, определенной Стандартом: «Русский язык и литература», «Родной язык и родная литература»,«Иност</w:t>
      </w:r>
      <w:r>
        <w:t>ранные языки», «Общественные науки», «Математика и информатика», «Естественные науки»,«Физическая культура, экология и ОБЖ».</w:t>
      </w:r>
    </w:p>
    <w:p w:rsidR="003B02E4" w:rsidRDefault="003B02E4">
      <w:pPr>
        <w:jc w:val="both"/>
        <w:rPr>
          <w:sz w:val="20"/>
          <w:szCs w:val="20"/>
        </w:rPr>
      </w:pPr>
    </w:p>
    <w:p w:rsidR="003B02E4" w:rsidRDefault="007305C4">
      <w:pPr>
        <w:spacing w:line="232" w:lineRule="auto"/>
        <w:jc w:val="both"/>
      </w:pPr>
      <w:r>
        <w:t>Обязательные учебные предметы, для включения в учебный план СОО: «Русский язык», «Литература»,  «Иностранный язык (английский)», «</w:t>
      </w:r>
      <w:r>
        <w:t>История»,  «Математика», «Астрономия», «Физическая культура»,»Основы безопасности жизнедеятельности».</w:t>
      </w:r>
    </w:p>
    <w:p w:rsidR="003B02E4" w:rsidRDefault="007305C4">
      <w:pPr>
        <w:spacing w:line="232" w:lineRule="auto"/>
        <w:jc w:val="both"/>
      </w:pPr>
      <w:r>
        <w:t xml:space="preserve">Все предметы учебного плана изучаются на базовом уровне. </w:t>
      </w:r>
    </w:p>
    <w:p w:rsidR="003B02E4" w:rsidRDefault="007305C4">
      <w:pPr>
        <w:spacing w:line="232" w:lineRule="auto"/>
        <w:ind w:firstLine="240"/>
        <w:jc w:val="both"/>
      </w:pPr>
      <w:r>
        <w:t>Часть учебного плана, формируемая участниками образовательных отношений, сформирована с учетом с</w:t>
      </w:r>
      <w:r>
        <w:t>оциального заказа обучающихся и их родителей (законных представителей), перспективы развития школы.</w:t>
      </w:r>
    </w:p>
    <w:p w:rsidR="003B02E4" w:rsidRDefault="003B02E4">
      <w:pPr>
        <w:jc w:val="both"/>
        <w:rPr>
          <w:sz w:val="20"/>
          <w:szCs w:val="20"/>
        </w:rPr>
      </w:pPr>
    </w:p>
    <w:p w:rsidR="003B02E4" w:rsidRDefault="007305C4">
      <w:pPr>
        <w:jc w:val="both"/>
      </w:pPr>
      <w:r>
        <w:t>Часть учебного плана, формируемая участниками образовательных отношений, направлена на:</w:t>
      </w:r>
    </w:p>
    <w:p w:rsidR="003B02E4" w:rsidRDefault="007305C4">
      <w:pPr>
        <w:numPr>
          <w:ilvl w:val="0"/>
          <w:numId w:val="3"/>
        </w:numPr>
        <w:jc w:val="both"/>
      </w:pPr>
      <w:r>
        <w:t>обеспечение качественного освоения ФГОС СОО;</w:t>
      </w:r>
    </w:p>
    <w:p w:rsidR="003B02E4" w:rsidRDefault="007305C4">
      <w:pPr>
        <w:numPr>
          <w:ilvl w:val="0"/>
          <w:numId w:val="3"/>
        </w:numPr>
        <w:jc w:val="both"/>
      </w:pPr>
      <w:r>
        <w:t>расширение и углублени</w:t>
      </w:r>
      <w:r>
        <w:t>е знаний обучающихся по разным предметным областям;</w:t>
      </w:r>
    </w:p>
    <w:p w:rsidR="003B02E4" w:rsidRDefault="007305C4">
      <w:pPr>
        <w:numPr>
          <w:ilvl w:val="0"/>
          <w:numId w:val="3"/>
        </w:numPr>
        <w:spacing w:line="230" w:lineRule="auto"/>
        <w:ind w:right="2620"/>
        <w:jc w:val="both"/>
      </w:pPr>
      <w:r>
        <w:t>реализацию индивидуального и дифференцированного подхода в обучении; сохранение единого образовательного пространства.</w:t>
      </w:r>
    </w:p>
    <w:p w:rsidR="003B02E4" w:rsidRDefault="007305C4">
      <w:pPr>
        <w:spacing w:line="230" w:lineRule="auto"/>
        <w:jc w:val="both"/>
      </w:pPr>
      <w:r>
        <w:t>Внеурочная деятельность реализуется через проведение занятий по направлениям развития личности</w:t>
      </w:r>
      <w:r>
        <w:rPr>
          <w:rFonts w:ascii="Arial" w:hAnsi="Arial" w:cs="Arial"/>
        </w:rPr>
        <w:t>:</w:t>
      </w:r>
      <w:r>
        <w:t xml:space="preserve"> спортивно-оздоровительное, духовно-нравственное, социальное, общеинтеллектуальное,</w:t>
      </w:r>
    </w:p>
    <w:p w:rsidR="003B02E4" w:rsidRDefault="003B02E4">
      <w:pPr>
        <w:jc w:val="both"/>
        <w:rPr>
          <w:sz w:val="20"/>
          <w:szCs w:val="20"/>
        </w:rPr>
      </w:pPr>
    </w:p>
    <w:p w:rsidR="003B02E4" w:rsidRDefault="007305C4">
      <w:pPr>
        <w:spacing w:line="232" w:lineRule="auto"/>
        <w:jc w:val="both"/>
      </w:pPr>
      <w:r>
        <w:t>общекультурное. В них входят</w:t>
      </w:r>
      <w:r>
        <w:rPr>
          <w:rFonts w:ascii="Arial" w:hAnsi="Arial" w:cs="Arial"/>
        </w:rPr>
        <w:t>:</w:t>
      </w:r>
      <w:r>
        <w:t xml:space="preserve"> занятия внеурочной деятельностью, систему клас</w:t>
      </w:r>
      <w:r>
        <w:t>сных часов, внеклассные мероприятия, традиционные дела в таких формах, как экскурсии, кружки, секции, проектная деятельность и т.д. на добровольной основе в соответствии с выбором участников образовательных отношений. Внеурочная деятельность осуществляется</w:t>
      </w:r>
      <w:r>
        <w:t xml:space="preserve"> во второй половине дня и предусматривает не более </w:t>
      </w:r>
      <w:r>
        <w:rPr>
          <w:rFonts w:ascii="Arial" w:hAnsi="Arial" w:cs="Arial"/>
        </w:rPr>
        <w:t>10</w:t>
      </w:r>
      <w:r>
        <w:t xml:space="preserve"> часов в неделю.</w:t>
      </w:r>
    </w:p>
    <w:p w:rsidR="003B02E4" w:rsidRDefault="003B02E4">
      <w:pPr>
        <w:jc w:val="both"/>
        <w:rPr>
          <w:sz w:val="20"/>
          <w:szCs w:val="20"/>
        </w:rPr>
      </w:pPr>
    </w:p>
    <w:p w:rsidR="003B02E4" w:rsidRDefault="007305C4">
      <w:pPr>
        <w:spacing w:line="232" w:lineRule="auto"/>
        <w:ind w:firstLine="180"/>
        <w:jc w:val="both"/>
      </w:pPr>
      <w:r>
        <w:t>Целью внеурочной деятельности является содействие в обеспечении достижения ожидаемых результатов обучающихся в соответствии с основными образовательными программами образовательной орга</w:t>
      </w:r>
      <w:r>
        <w:t>низации, создание условий для проявления и развития своих интересов на основе свободного выбора, постижения духовно-нравственных ценностей и культурных традиций.</w:t>
      </w:r>
    </w:p>
    <w:p w:rsidR="003B02E4" w:rsidRDefault="003B02E4">
      <w:pPr>
        <w:jc w:val="both"/>
      </w:pPr>
    </w:p>
    <w:p w:rsidR="003B02E4" w:rsidRDefault="007305C4">
      <w:pPr>
        <w:spacing w:line="222" w:lineRule="exac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В соответствии с заказом родителей (законных представителей), решением педагогического </w:t>
      </w:r>
      <w:r>
        <w:rPr>
          <w:sz w:val="23"/>
          <w:szCs w:val="23"/>
        </w:rPr>
        <w:t>совета, с учётом материально-технического и кадрового обеспечения МБОУ Родниковская СОШ  утверждены занятия внеурочной деятельностью на 2021–2022учебный года.</w:t>
      </w:r>
    </w:p>
    <w:p w:rsidR="003B02E4" w:rsidRDefault="003B02E4">
      <w:pPr>
        <w:spacing w:line="222" w:lineRule="exact"/>
        <w:jc w:val="both"/>
        <w:rPr>
          <w:sz w:val="23"/>
          <w:szCs w:val="23"/>
        </w:rPr>
      </w:pPr>
    </w:p>
    <w:p w:rsidR="003B02E4" w:rsidRDefault="007305C4">
      <w:pPr>
        <w:spacing w:line="222" w:lineRule="exact"/>
        <w:jc w:val="both"/>
        <w:rPr>
          <w:sz w:val="23"/>
          <w:szCs w:val="23"/>
        </w:rPr>
      </w:pPr>
      <w:r>
        <w:rPr>
          <w:sz w:val="23"/>
          <w:szCs w:val="23"/>
        </w:rPr>
        <w:t>Для  всех  обучающихся 10-11 классов в  учебный  план среднего общего образования включается  об</w:t>
      </w:r>
      <w:r>
        <w:rPr>
          <w:sz w:val="23"/>
          <w:szCs w:val="23"/>
        </w:rPr>
        <w:t>язательное выполнение индивидуального проекта, который направлен как на применение знаний в реальных жизненных ситуациях, на создание условий для социального становления и саморазвития обучающихся.</w:t>
      </w:r>
    </w:p>
    <w:p w:rsidR="003B02E4" w:rsidRDefault="007305C4">
      <w:pPr>
        <w:ind w:firstLine="708"/>
        <w:jc w:val="both"/>
      </w:pPr>
      <w:r>
        <w:t>Индивидуальный проект выполняется обучающимся самостоятель</w:t>
      </w:r>
      <w:r>
        <w:t>но или под руководством учителя (тьютора)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</w:t>
      </w:r>
      <w:r>
        <w:t>кой, иной. Индивидуальный проект выполняется обучающимся в течение двух лет.</w:t>
      </w:r>
    </w:p>
    <w:p w:rsidR="003B02E4" w:rsidRDefault="007305C4">
      <w:pPr>
        <w:ind w:firstLine="708"/>
        <w:jc w:val="both"/>
      </w:pPr>
      <w:r>
        <w:t xml:space="preserve"> Контроль и оценка знаний метапредметных и личностных результатов обучающихся 10 класса осуществляется в форме комплексной работы (метапредметные результаты) и диагностического те</w:t>
      </w:r>
      <w:r>
        <w:t>стирования соответственно.</w:t>
      </w:r>
    </w:p>
    <w:p w:rsidR="003B02E4" w:rsidRDefault="007305C4">
      <w:pPr>
        <w:ind w:firstLine="708"/>
        <w:jc w:val="both"/>
      </w:pPr>
      <w:r>
        <w:t xml:space="preserve">По результатам выполненных работ классный руководитель делает заключение об освоении обучающимися соответствующей части основной образовательной программы основного общего образования качественно, без фиксации оценок («программа </w:t>
      </w:r>
      <w:r>
        <w:t xml:space="preserve">освоена на повышенном уровне», «программа освоена на базовом уровне» или «программа не освоена»), данное заключение </w:t>
      </w:r>
      <w:r>
        <w:lastRenderedPageBreak/>
        <w:t>заслушивается на заседании педагогического совета и является основанием для принятия решения о переводе обучающихся в следующий класс.</w:t>
      </w:r>
    </w:p>
    <w:p w:rsidR="003B02E4" w:rsidRDefault="007305C4">
      <w:pPr>
        <w:ind w:firstLine="708"/>
        <w:jc w:val="both"/>
      </w:pPr>
      <w:r>
        <w:t>Учебн</w:t>
      </w:r>
      <w:r>
        <w:t>ая нагрузка не превышает максимальный объем обязательной учебной нагрузки и соответствует нормативам, предусмотренным гигиеническими требованиями к условиям обучения в общеобразовательных учреждениях (СанПиН 1.2.36.8521).</w:t>
      </w:r>
    </w:p>
    <w:p w:rsidR="003B02E4" w:rsidRDefault="007305C4">
      <w:pPr>
        <w:spacing w:line="230" w:lineRule="auto"/>
        <w:ind w:left="40" w:right="60" w:firstLine="120"/>
        <w:jc w:val="both"/>
      </w:pPr>
      <w:r>
        <w:t>Для проведения ряда занятий делени</w:t>
      </w:r>
      <w:r>
        <w:t>е классов на подгруппы не предусмотрено, так как в 10 и 11 классах обучается небольшое количество школьников (2 человек)</w:t>
      </w:r>
    </w:p>
    <w:p w:rsidR="003B02E4" w:rsidRDefault="003B02E4">
      <w:pPr>
        <w:spacing w:line="230" w:lineRule="auto"/>
        <w:ind w:left="40" w:right="60" w:firstLine="120"/>
        <w:jc w:val="both"/>
      </w:pPr>
    </w:p>
    <w:p w:rsidR="003B02E4" w:rsidRDefault="003B02E4">
      <w:pPr>
        <w:spacing w:line="230" w:lineRule="auto"/>
        <w:ind w:left="40" w:right="60" w:firstLine="120"/>
        <w:jc w:val="both"/>
        <w:rPr>
          <w:sz w:val="20"/>
          <w:szCs w:val="20"/>
        </w:rPr>
      </w:pPr>
    </w:p>
    <w:p w:rsidR="003B02E4" w:rsidRDefault="003B02E4">
      <w:pPr>
        <w:jc w:val="both"/>
        <w:rPr>
          <w:sz w:val="20"/>
          <w:szCs w:val="20"/>
        </w:rPr>
      </w:pPr>
    </w:p>
    <w:p w:rsidR="003B02E4" w:rsidRDefault="003B02E4">
      <w:pPr>
        <w:pStyle w:val="afd"/>
        <w:jc w:val="both"/>
        <w:rPr>
          <w:sz w:val="24"/>
          <w:szCs w:val="24"/>
        </w:rPr>
      </w:pPr>
    </w:p>
    <w:p w:rsidR="003B02E4" w:rsidRDefault="003B02E4">
      <w:pPr>
        <w:pStyle w:val="afd"/>
        <w:jc w:val="both"/>
        <w:rPr>
          <w:sz w:val="24"/>
          <w:szCs w:val="24"/>
        </w:rPr>
      </w:pPr>
    </w:p>
    <w:p w:rsidR="003B02E4" w:rsidRDefault="003B02E4">
      <w:pPr>
        <w:pStyle w:val="afd"/>
        <w:jc w:val="both"/>
        <w:rPr>
          <w:sz w:val="24"/>
          <w:szCs w:val="24"/>
        </w:rPr>
      </w:pPr>
    </w:p>
    <w:p w:rsidR="003B02E4" w:rsidRDefault="003B02E4">
      <w:pPr>
        <w:pStyle w:val="afd"/>
        <w:jc w:val="both"/>
        <w:rPr>
          <w:sz w:val="24"/>
          <w:szCs w:val="24"/>
        </w:rPr>
      </w:pPr>
    </w:p>
    <w:p w:rsidR="003B02E4" w:rsidRDefault="003B02E4">
      <w:pPr>
        <w:pStyle w:val="afd"/>
        <w:jc w:val="both"/>
        <w:rPr>
          <w:sz w:val="24"/>
          <w:szCs w:val="24"/>
        </w:rPr>
      </w:pPr>
    </w:p>
    <w:p w:rsidR="003B02E4" w:rsidRDefault="003B02E4">
      <w:pPr>
        <w:pStyle w:val="afd"/>
        <w:jc w:val="both"/>
        <w:rPr>
          <w:sz w:val="24"/>
          <w:szCs w:val="24"/>
        </w:rPr>
      </w:pPr>
    </w:p>
    <w:p w:rsidR="003B02E4" w:rsidRDefault="003B02E4">
      <w:pPr>
        <w:pStyle w:val="afd"/>
        <w:jc w:val="both"/>
        <w:rPr>
          <w:sz w:val="24"/>
          <w:szCs w:val="24"/>
        </w:rPr>
      </w:pPr>
    </w:p>
    <w:p w:rsidR="003B02E4" w:rsidRDefault="003B02E4">
      <w:pPr>
        <w:pStyle w:val="afd"/>
        <w:jc w:val="both"/>
        <w:rPr>
          <w:sz w:val="24"/>
          <w:szCs w:val="24"/>
        </w:rPr>
      </w:pPr>
    </w:p>
    <w:p w:rsidR="003B02E4" w:rsidRDefault="003B02E4">
      <w:pPr>
        <w:pStyle w:val="afd"/>
        <w:jc w:val="both"/>
        <w:rPr>
          <w:sz w:val="24"/>
          <w:szCs w:val="24"/>
        </w:rPr>
      </w:pPr>
    </w:p>
    <w:p w:rsidR="003B02E4" w:rsidRDefault="003B02E4">
      <w:pPr>
        <w:pStyle w:val="afd"/>
        <w:jc w:val="both"/>
        <w:rPr>
          <w:sz w:val="24"/>
          <w:szCs w:val="24"/>
        </w:rPr>
      </w:pPr>
    </w:p>
    <w:p w:rsidR="003B02E4" w:rsidRDefault="003B02E4">
      <w:pPr>
        <w:pStyle w:val="afd"/>
        <w:jc w:val="both"/>
        <w:rPr>
          <w:sz w:val="24"/>
          <w:szCs w:val="24"/>
        </w:rPr>
      </w:pPr>
    </w:p>
    <w:p w:rsidR="003B02E4" w:rsidRDefault="003B02E4">
      <w:pPr>
        <w:pStyle w:val="afd"/>
        <w:jc w:val="both"/>
        <w:rPr>
          <w:sz w:val="24"/>
          <w:szCs w:val="24"/>
        </w:rPr>
      </w:pPr>
    </w:p>
    <w:p w:rsidR="003B02E4" w:rsidRDefault="003B02E4">
      <w:pPr>
        <w:pStyle w:val="afd"/>
        <w:jc w:val="both"/>
        <w:rPr>
          <w:sz w:val="24"/>
          <w:szCs w:val="24"/>
        </w:rPr>
      </w:pPr>
    </w:p>
    <w:p w:rsidR="003B02E4" w:rsidRDefault="003B02E4">
      <w:pPr>
        <w:pStyle w:val="afd"/>
        <w:jc w:val="both"/>
        <w:rPr>
          <w:sz w:val="24"/>
          <w:szCs w:val="24"/>
        </w:rPr>
      </w:pPr>
    </w:p>
    <w:p w:rsidR="003B02E4" w:rsidRDefault="003B02E4">
      <w:pPr>
        <w:pStyle w:val="afd"/>
        <w:jc w:val="both"/>
        <w:rPr>
          <w:sz w:val="24"/>
          <w:szCs w:val="24"/>
        </w:rPr>
      </w:pPr>
    </w:p>
    <w:p w:rsidR="003B02E4" w:rsidRDefault="003B02E4">
      <w:pPr>
        <w:pStyle w:val="afd"/>
        <w:jc w:val="both"/>
        <w:rPr>
          <w:sz w:val="24"/>
          <w:szCs w:val="24"/>
        </w:rPr>
      </w:pPr>
    </w:p>
    <w:p w:rsidR="003B02E4" w:rsidRDefault="003B02E4">
      <w:pPr>
        <w:pStyle w:val="afd"/>
        <w:jc w:val="both"/>
        <w:rPr>
          <w:sz w:val="24"/>
          <w:szCs w:val="24"/>
        </w:rPr>
      </w:pPr>
    </w:p>
    <w:p w:rsidR="003B02E4" w:rsidRDefault="003B02E4">
      <w:pPr>
        <w:pStyle w:val="afd"/>
        <w:jc w:val="both"/>
        <w:rPr>
          <w:sz w:val="24"/>
          <w:szCs w:val="24"/>
        </w:rPr>
      </w:pPr>
    </w:p>
    <w:p w:rsidR="003B02E4" w:rsidRDefault="003B02E4">
      <w:pPr>
        <w:pStyle w:val="afd"/>
        <w:jc w:val="both"/>
        <w:rPr>
          <w:sz w:val="24"/>
          <w:szCs w:val="24"/>
        </w:rPr>
      </w:pPr>
    </w:p>
    <w:p w:rsidR="003B02E4" w:rsidRDefault="003B02E4">
      <w:pPr>
        <w:pStyle w:val="afd"/>
        <w:jc w:val="both"/>
        <w:rPr>
          <w:sz w:val="24"/>
          <w:szCs w:val="24"/>
        </w:rPr>
      </w:pPr>
    </w:p>
    <w:p w:rsidR="003B02E4" w:rsidRDefault="007305C4">
      <w:pPr>
        <w:jc w:val="center"/>
      </w:pPr>
      <w:r>
        <w:rPr>
          <w:b/>
          <w:bCs/>
        </w:rPr>
        <w:t>Учебный план среднего общего образования (универсального профиля)</w:t>
      </w:r>
    </w:p>
    <w:p w:rsidR="003B02E4" w:rsidRDefault="007305C4">
      <w:pPr>
        <w:jc w:val="center"/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>для 10 класса МБОУ Родниковской СОШ (ФГОС СОО)</w:t>
      </w:r>
    </w:p>
    <w:p w:rsidR="003B02E4" w:rsidRDefault="003B02E4">
      <w:pPr>
        <w:rPr>
          <w:b/>
          <w:bCs/>
        </w:rPr>
      </w:pPr>
    </w:p>
    <w:tbl>
      <w:tblPr>
        <w:tblW w:w="11509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2216"/>
        <w:gridCol w:w="2517"/>
        <w:gridCol w:w="1380"/>
        <w:gridCol w:w="1081"/>
        <w:gridCol w:w="55"/>
        <w:gridCol w:w="1221"/>
        <w:gridCol w:w="54"/>
        <w:gridCol w:w="938"/>
        <w:gridCol w:w="2047"/>
      </w:tblGrid>
      <w:tr w:rsidR="003B02E4"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Предметная область</w:t>
            </w:r>
          </w:p>
        </w:tc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Учебные предметы 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уровень</w:t>
            </w:r>
          </w:p>
        </w:tc>
        <w:tc>
          <w:tcPr>
            <w:tcW w:w="53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недельных часов за два года обучения</w:t>
            </w:r>
          </w:p>
        </w:tc>
      </w:tr>
      <w:tr w:rsidR="003B02E4">
        <w:tc>
          <w:tcPr>
            <w:tcW w:w="22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класс</w:t>
            </w:r>
          </w:p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2021-2022 г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класс</w:t>
            </w:r>
          </w:p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2022-2023 г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часов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количество по СОО</w:t>
            </w:r>
          </w:p>
        </w:tc>
      </w:tr>
      <w:tr w:rsidR="003B02E4"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 и литература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</w:tr>
      <w:tr w:rsidR="003B02E4">
        <w:tc>
          <w:tcPr>
            <w:tcW w:w="22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Литература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</w:p>
        </w:tc>
      </w:tr>
      <w:tr w:rsidR="003B02E4"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Родной язык и родная литература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Родной язык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</w:tr>
      <w:tr w:rsidR="003B02E4"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Иностранные языки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Иностранный язык(англ.)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</w:p>
        </w:tc>
      </w:tr>
      <w:tr w:rsidR="003B02E4">
        <w:tc>
          <w:tcPr>
            <w:tcW w:w="22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 и информатика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</w:t>
            </w:r>
          </w:p>
        </w:tc>
      </w:tr>
      <w:tr w:rsidR="003B02E4"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Общественные науки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</w:tr>
      <w:tr w:rsidR="003B02E4">
        <w:tc>
          <w:tcPr>
            <w:tcW w:w="22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</w:tr>
      <w:tr w:rsidR="003B02E4"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2E4" w:rsidRDefault="007305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Естественные науки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Астрономия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</w:tr>
      <w:tr w:rsidR="003B02E4">
        <w:tc>
          <w:tcPr>
            <w:tcW w:w="22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2E4" w:rsidRDefault="003B02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Биология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</w:tr>
      <w:tr w:rsidR="003B02E4">
        <w:tc>
          <w:tcPr>
            <w:tcW w:w="2216" w:type="dxa"/>
            <w:tcBorders>
              <w:left w:val="single" w:sz="4" w:space="0" w:color="000000"/>
              <w:right w:val="single" w:sz="4" w:space="0" w:color="000000"/>
            </w:tcBorders>
          </w:tcPr>
          <w:p w:rsidR="003B02E4" w:rsidRDefault="003B02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Химия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</w:tr>
      <w:tr w:rsidR="003B02E4"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</w:tr>
      <w:tr w:rsidR="003B02E4">
        <w:tc>
          <w:tcPr>
            <w:tcW w:w="22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</w:p>
        </w:tc>
      </w:tr>
      <w:tr w:rsidR="003B02E4">
        <w:tc>
          <w:tcPr>
            <w:tcW w:w="6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Индивидуальный проект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</w:tr>
      <w:tr w:rsidR="003B02E4">
        <w:tc>
          <w:tcPr>
            <w:tcW w:w="6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часов: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1855</w:t>
            </w:r>
          </w:p>
        </w:tc>
      </w:tr>
      <w:tr w:rsidR="003B02E4">
        <w:tc>
          <w:tcPr>
            <w:tcW w:w="94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             Вариативная часть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B02E4">
        <w:tc>
          <w:tcPr>
            <w:tcW w:w="221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tbl>
            <w:tblPr>
              <w:tblW w:w="23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00"/>
            </w:tblGrid>
            <w:tr w:rsidR="003B02E4">
              <w:trPr>
                <w:trHeight w:val="261"/>
              </w:trPr>
              <w:tc>
                <w:tcPr>
                  <w:tcW w:w="2300" w:type="dxa"/>
                  <w:tcBorders>
                    <w:left w:val="single" w:sz="8" w:space="0" w:color="000000"/>
                    <w:right w:val="single" w:sz="8" w:space="0" w:color="000000"/>
                  </w:tcBorders>
                  <w:vAlign w:val="bottom"/>
                </w:tcPr>
                <w:p w:rsidR="003B02E4" w:rsidRDefault="007305C4">
                  <w:pPr>
                    <w:spacing w:line="260" w:lineRule="exact"/>
                    <w:ind w:left="100"/>
                    <w:rPr>
                      <w:sz w:val="20"/>
                      <w:szCs w:val="20"/>
                    </w:rPr>
                  </w:pPr>
                  <w:r>
                    <w:rPr>
                      <w:sz w:val="22"/>
                      <w:szCs w:val="22"/>
                    </w:rPr>
                    <w:t>Дополнительные</w:t>
                  </w:r>
                </w:p>
              </w:tc>
            </w:tr>
            <w:tr w:rsidR="003B02E4">
              <w:trPr>
                <w:trHeight w:val="266"/>
              </w:trPr>
              <w:tc>
                <w:tcPr>
                  <w:tcW w:w="2300" w:type="dxa"/>
                  <w:tcBorders>
                    <w:left w:val="single" w:sz="8" w:space="0" w:color="000000"/>
                    <w:right w:val="single" w:sz="8" w:space="0" w:color="000000"/>
                  </w:tcBorders>
                  <w:vAlign w:val="bottom"/>
                </w:tcPr>
                <w:p w:rsidR="003B02E4" w:rsidRDefault="007305C4">
                  <w:pPr>
                    <w:spacing w:line="256" w:lineRule="exact"/>
                    <w:ind w:left="100"/>
                    <w:rPr>
                      <w:sz w:val="20"/>
                      <w:szCs w:val="20"/>
                    </w:rPr>
                  </w:pPr>
                  <w:r>
                    <w:rPr>
                      <w:sz w:val="22"/>
                      <w:szCs w:val="22"/>
                    </w:rPr>
                    <w:t>учебные предметы</w:t>
                  </w:r>
                </w:p>
              </w:tc>
            </w:tr>
            <w:tr w:rsidR="003B02E4">
              <w:trPr>
                <w:trHeight w:val="266"/>
              </w:trPr>
              <w:tc>
                <w:tcPr>
                  <w:tcW w:w="2300" w:type="dxa"/>
                  <w:tcBorders>
                    <w:left w:val="single" w:sz="8" w:space="0" w:color="000000"/>
                    <w:right w:val="single" w:sz="8" w:space="0" w:color="000000"/>
                  </w:tcBorders>
                  <w:vAlign w:val="bottom"/>
                </w:tcPr>
                <w:p w:rsidR="003B02E4" w:rsidRDefault="007305C4">
                  <w:pPr>
                    <w:spacing w:line="247" w:lineRule="exact"/>
                    <w:ind w:left="100"/>
                    <w:rPr>
                      <w:sz w:val="20"/>
                      <w:szCs w:val="20"/>
                    </w:rPr>
                  </w:pPr>
                  <w:r>
                    <w:rPr>
                      <w:sz w:val="22"/>
                      <w:szCs w:val="22"/>
                    </w:rPr>
                    <w:t>и курсы по выбору</w:t>
                  </w:r>
                </w:p>
              </w:tc>
            </w:tr>
          </w:tbl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«Технология ведения семьи и дома»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</w:tr>
      <w:tr w:rsidR="003B02E4">
        <w:tc>
          <w:tcPr>
            <w:tcW w:w="22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02E4" w:rsidRDefault="003B02E4">
            <w:pPr>
              <w:spacing w:line="260" w:lineRule="exact"/>
              <w:ind w:left="100"/>
              <w:rPr>
                <w:sz w:val="22"/>
                <w:szCs w:val="22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Информатика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</w:tr>
      <w:tr w:rsidR="003B02E4">
        <w:tc>
          <w:tcPr>
            <w:tcW w:w="22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r>
              <w:rPr>
                <w:sz w:val="22"/>
                <w:szCs w:val="22"/>
              </w:rPr>
              <w:t>«Человек и общество»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</w:tr>
      <w:tr w:rsidR="003B02E4">
        <w:tc>
          <w:tcPr>
            <w:tcW w:w="22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r>
              <w:rPr>
                <w:sz w:val="22"/>
                <w:szCs w:val="22"/>
              </w:rPr>
              <w:t>«Язык мой-друг мой»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</w:tr>
      <w:tr w:rsidR="003B02E4">
        <w:tc>
          <w:tcPr>
            <w:tcW w:w="22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«Математика в трудных задачах»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</w:tr>
      <w:tr w:rsidR="003B02E4">
        <w:tc>
          <w:tcPr>
            <w:tcW w:w="22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«Семьеведение»</w:t>
            </w:r>
          </w:p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</w:tr>
      <w:tr w:rsidR="003B02E4">
        <w:tc>
          <w:tcPr>
            <w:tcW w:w="22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«История и культура татарского народа»</w:t>
            </w:r>
          </w:p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</w:tr>
      <w:tr w:rsidR="003B02E4">
        <w:trPr>
          <w:trHeight w:val="710"/>
        </w:trPr>
        <w:tc>
          <w:tcPr>
            <w:tcW w:w="22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r>
              <w:rPr>
                <w:sz w:val="22"/>
                <w:szCs w:val="22"/>
              </w:rPr>
              <w:t>«Основы генетики»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</w:tr>
      <w:tr w:rsidR="003B02E4">
        <w:tc>
          <w:tcPr>
            <w:tcW w:w="22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735</w:t>
            </w:r>
          </w:p>
        </w:tc>
      </w:tr>
      <w:tr w:rsidR="003B02E4">
        <w:tc>
          <w:tcPr>
            <w:tcW w:w="22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b/>
                <w:sz w:val="22"/>
                <w:szCs w:val="22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2555</w:t>
            </w:r>
          </w:p>
        </w:tc>
      </w:tr>
    </w:tbl>
    <w:p w:rsidR="003B02E4" w:rsidRDefault="003B02E4"/>
    <w:p w:rsidR="003B02E4" w:rsidRDefault="003B02E4"/>
    <w:p w:rsidR="003B02E4" w:rsidRDefault="003B02E4"/>
    <w:p w:rsidR="003B02E4" w:rsidRDefault="003B02E4"/>
    <w:p w:rsidR="003B02E4" w:rsidRDefault="003B02E4">
      <w:pPr>
        <w:jc w:val="center"/>
        <w:rPr>
          <w:b/>
          <w:bCs/>
        </w:rPr>
      </w:pPr>
    </w:p>
    <w:p w:rsidR="003B02E4" w:rsidRDefault="003B02E4">
      <w:pPr>
        <w:rPr>
          <w:b/>
          <w:bCs/>
        </w:rPr>
      </w:pPr>
    </w:p>
    <w:p w:rsidR="003B02E4" w:rsidRDefault="003B02E4">
      <w:pPr>
        <w:rPr>
          <w:b/>
          <w:bCs/>
        </w:rPr>
      </w:pPr>
    </w:p>
    <w:p w:rsidR="003B02E4" w:rsidRDefault="003B02E4">
      <w:pPr>
        <w:jc w:val="center"/>
        <w:rPr>
          <w:b/>
          <w:bCs/>
        </w:rPr>
      </w:pPr>
    </w:p>
    <w:p w:rsidR="003B02E4" w:rsidRDefault="007305C4">
      <w:pPr>
        <w:jc w:val="center"/>
        <w:rPr>
          <w:b/>
          <w:bCs/>
        </w:rPr>
      </w:pPr>
      <w:r>
        <w:rPr>
          <w:b/>
          <w:bCs/>
        </w:rPr>
        <w:t>Учебный план среднего общего образования (универсального профиля  )</w:t>
      </w:r>
    </w:p>
    <w:p w:rsidR="003B02E4" w:rsidRDefault="007305C4">
      <w:pPr>
        <w:jc w:val="center"/>
      </w:pPr>
      <w:r>
        <w:rPr>
          <w:b/>
          <w:bCs/>
        </w:rPr>
        <w:t xml:space="preserve"> для 11 класса МБОУ Родниковской СОШ (ФГОС СОО)</w:t>
      </w:r>
    </w:p>
    <w:p w:rsidR="003B02E4" w:rsidRDefault="003B02E4">
      <w:pPr>
        <w:rPr>
          <w:b/>
          <w:bCs/>
        </w:rPr>
      </w:pPr>
    </w:p>
    <w:tbl>
      <w:tblPr>
        <w:tblW w:w="11509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2216"/>
        <w:gridCol w:w="2517"/>
        <w:gridCol w:w="1380"/>
        <w:gridCol w:w="1081"/>
        <w:gridCol w:w="55"/>
        <w:gridCol w:w="1221"/>
        <w:gridCol w:w="54"/>
        <w:gridCol w:w="938"/>
        <w:gridCol w:w="2047"/>
      </w:tblGrid>
      <w:tr w:rsidR="003B02E4"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Предметная область</w:t>
            </w:r>
          </w:p>
        </w:tc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Учебные предметы 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уровень</w:t>
            </w:r>
          </w:p>
        </w:tc>
        <w:tc>
          <w:tcPr>
            <w:tcW w:w="53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недельных часов за два года обучения</w:t>
            </w:r>
          </w:p>
        </w:tc>
      </w:tr>
      <w:tr w:rsidR="003B02E4">
        <w:tc>
          <w:tcPr>
            <w:tcW w:w="22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класс</w:t>
            </w:r>
          </w:p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2020-2021 г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класс</w:t>
            </w:r>
          </w:p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2021-2022 г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часов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количество по СОО</w:t>
            </w:r>
          </w:p>
        </w:tc>
      </w:tr>
      <w:tr w:rsidR="003B02E4"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 и литература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</w:tr>
      <w:tr w:rsidR="003B02E4">
        <w:tc>
          <w:tcPr>
            <w:tcW w:w="22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Литература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</w:p>
        </w:tc>
      </w:tr>
      <w:tr w:rsidR="003B02E4"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Родной язык и родная литература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Родной язык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</w:tr>
      <w:tr w:rsidR="003B02E4"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Иностранные языки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Иностранный язык(англ.)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</w:p>
        </w:tc>
      </w:tr>
      <w:tr w:rsidR="003B02E4"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 и информатика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</w:t>
            </w:r>
          </w:p>
        </w:tc>
      </w:tr>
      <w:tr w:rsidR="003B02E4">
        <w:tc>
          <w:tcPr>
            <w:tcW w:w="22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Информатика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</w:tr>
      <w:tr w:rsidR="003B02E4"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Общественные науки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</w:tr>
      <w:tr w:rsidR="003B02E4">
        <w:tc>
          <w:tcPr>
            <w:tcW w:w="22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Биология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</w:tr>
      <w:tr w:rsidR="003B02E4">
        <w:tc>
          <w:tcPr>
            <w:tcW w:w="22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</w:tr>
      <w:tr w:rsidR="003B02E4"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Естественные науки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Астрономия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</w:tr>
      <w:tr w:rsidR="003B02E4"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</w:tr>
      <w:tr w:rsidR="003B02E4">
        <w:tc>
          <w:tcPr>
            <w:tcW w:w="22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</w:p>
        </w:tc>
      </w:tr>
      <w:tr w:rsidR="003B02E4">
        <w:tc>
          <w:tcPr>
            <w:tcW w:w="6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Индивидуальный проект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</w:tr>
      <w:tr w:rsidR="003B02E4">
        <w:tc>
          <w:tcPr>
            <w:tcW w:w="6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часов: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1925</w:t>
            </w:r>
          </w:p>
        </w:tc>
      </w:tr>
      <w:tr w:rsidR="003B02E4">
        <w:tc>
          <w:tcPr>
            <w:tcW w:w="94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             </w:t>
            </w:r>
            <w:r>
              <w:rPr>
                <w:b/>
                <w:bCs/>
                <w:sz w:val="22"/>
                <w:szCs w:val="22"/>
              </w:rPr>
              <w:t>Вариативная часть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B02E4">
        <w:tc>
          <w:tcPr>
            <w:tcW w:w="221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tbl>
            <w:tblPr>
              <w:tblW w:w="23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00"/>
            </w:tblGrid>
            <w:tr w:rsidR="003B02E4">
              <w:trPr>
                <w:trHeight w:val="261"/>
              </w:trPr>
              <w:tc>
                <w:tcPr>
                  <w:tcW w:w="2300" w:type="dxa"/>
                  <w:tcBorders>
                    <w:left w:val="single" w:sz="8" w:space="0" w:color="000000"/>
                    <w:right w:val="single" w:sz="8" w:space="0" w:color="000000"/>
                  </w:tcBorders>
                  <w:vAlign w:val="bottom"/>
                </w:tcPr>
                <w:p w:rsidR="003B02E4" w:rsidRDefault="007305C4">
                  <w:pPr>
                    <w:spacing w:line="260" w:lineRule="exact"/>
                    <w:ind w:left="100"/>
                    <w:rPr>
                      <w:sz w:val="20"/>
                      <w:szCs w:val="20"/>
                    </w:rPr>
                  </w:pPr>
                  <w:r>
                    <w:rPr>
                      <w:sz w:val="22"/>
                      <w:szCs w:val="22"/>
                    </w:rPr>
                    <w:t>Дополнительные</w:t>
                  </w:r>
                </w:p>
              </w:tc>
            </w:tr>
            <w:tr w:rsidR="003B02E4">
              <w:trPr>
                <w:trHeight w:val="266"/>
              </w:trPr>
              <w:tc>
                <w:tcPr>
                  <w:tcW w:w="2300" w:type="dxa"/>
                  <w:tcBorders>
                    <w:left w:val="single" w:sz="8" w:space="0" w:color="000000"/>
                    <w:right w:val="single" w:sz="8" w:space="0" w:color="000000"/>
                  </w:tcBorders>
                  <w:vAlign w:val="bottom"/>
                </w:tcPr>
                <w:p w:rsidR="003B02E4" w:rsidRDefault="007305C4">
                  <w:pPr>
                    <w:spacing w:line="256" w:lineRule="exact"/>
                    <w:ind w:left="100"/>
                    <w:rPr>
                      <w:sz w:val="20"/>
                      <w:szCs w:val="20"/>
                    </w:rPr>
                  </w:pPr>
                  <w:r>
                    <w:rPr>
                      <w:sz w:val="22"/>
                      <w:szCs w:val="22"/>
                    </w:rPr>
                    <w:t>учебные предметы</w:t>
                  </w:r>
                </w:p>
              </w:tc>
            </w:tr>
            <w:tr w:rsidR="003B02E4">
              <w:trPr>
                <w:trHeight w:val="266"/>
              </w:trPr>
              <w:tc>
                <w:tcPr>
                  <w:tcW w:w="2300" w:type="dxa"/>
                  <w:tcBorders>
                    <w:left w:val="single" w:sz="8" w:space="0" w:color="000000"/>
                    <w:right w:val="single" w:sz="8" w:space="0" w:color="000000"/>
                  </w:tcBorders>
                  <w:vAlign w:val="bottom"/>
                </w:tcPr>
                <w:p w:rsidR="003B02E4" w:rsidRDefault="007305C4">
                  <w:pPr>
                    <w:spacing w:line="247" w:lineRule="exact"/>
                    <w:ind w:left="100"/>
                    <w:rPr>
                      <w:sz w:val="20"/>
                      <w:szCs w:val="20"/>
                    </w:rPr>
                  </w:pPr>
                  <w:r>
                    <w:rPr>
                      <w:sz w:val="22"/>
                      <w:szCs w:val="22"/>
                    </w:rPr>
                    <w:t>и курсы по выбору</w:t>
                  </w:r>
                </w:p>
              </w:tc>
            </w:tr>
          </w:tbl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«Технология ведения семьи и дома»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</w:tr>
      <w:tr w:rsidR="003B02E4">
        <w:tc>
          <w:tcPr>
            <w:tcW w:w="22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«Человек и общество»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</w:tr>
      <w:tr w:rsidR="003B02E4">
        <w:tc>
          <w:tcPr>
            <w:tcW w:w="22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«Успешно пишем сочинение»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</w:tr>
      <w:tr w:rsidR="003B02E4">
        <w:tc>
          <w:tcPr>
            <w:tcW w:w="22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«Математика в трудных задачах»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</w:tr>
      <w:tr w:rsidR="003B02E4">
        <w:tc>
          <w:tcPr>
            <w:tcW w:w="22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«Семьеведение»</w:t>
            </w:r>
          </w:p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</w:tr>
      <w:tr w:rsidR="003B02E4">
        <w:tc>
          <w:tcPr>
            <w:tcW w:w="22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«История и культура татарского народа»</w:t>
            </w:r>
          </w:p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</w:p>
        </w:tc>
      </w:tr>
      <w:tr w:rsidR="003B02E4">
        <w:trPr>
          <w:trHeight w:val="710"/>
        </w:trPr>
        <w:tc>
          <w:tcPr>
            <w:tcW w:w="22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«Диалоги поколений»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</w:tr>
      <w:tr w:rsidR="003B02E4">
        <w:tc>
          <w:tcPr>
            <w:tcW w:w="22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665</w:t>
            </w:r>
          </w:p>
        </w:tc>
      </w:tr>
      <w:tr w:rsidR="003B02E4">
        <w:tc>
          <w:tcPr>
            <w:tcW w:w="22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b/>
                <w:sz w:val="22"/>
                <w:szCs w:val="22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2590</w:t>
            </w:r>
          </w:p>
        </w:tc>
      </w:tr>
    </w:tbl>
    <w:p w:rsidR="003B02E4" w:rsidRDefault="003B02E4"/>
    <w:p w:rsidR="003B02E4" w:rsidRDefault="003B02E4"/>
    <w:p w:rsidR="003B02E4" w:rsidRDefault="003B02E4"/>
    <w:p w:rsidR="003B02E4" w:rsidRDefault="003B02E4"/>
    <w:p w:rsidR="003B02E4" w:rsidRDefault="003B02E4">
      <w:pPr>
        <w:jc w:val="center"/>
        <w:rPr>
          <w:b/>
          <w:bCs/>
        </w:rPr>
      </w:pPr>
    </w:p>
    <w:p w:rsidR="003B02E4" w:rsidRDefault="003B02E4">
      <w:pPr>
        <w:jc w:val="center"/>
        <w:rPr>
          <w:b/>
          <w:bCs/>
        </w:rPr>
      </w:pPr>
    </w:p>
    <w:p w:rsidR="003B02E4" w:rsidRDefault="003B02E4">
      <w:pPr>
        <w:rPr>
          <w:b/>
          <w:bCs/>
        </w:rPr>
      </w:pPr>
    </w:p>
    <w:p w:rsidR="003B02E4" w:rsidRDefault="007305C4">
      <w:r>
        <w:t xml:space="preserve">    </w:t>
      </w:r>
      <w:r>
        <w:t xml:space="preserve">Промежуточная аттестация обучающихся 5-11 классов школы в 2021/2022 учебном году распределяется по классам следующим образом             </w:t>
      </w:r>
    </w:p>
    <w:p w:rsidR="003B02E4" w:rsidRDefault="003B02E4"/>
    <w:p w:rsidR="003B02E4" w:rsidRDefault="003B02E4"/>
    <w:p w:rsidR="003B02E4" w:rsidRDefault="007305C4">
      <w:r>
        <w:rPr>
          <w:b/>
          <w:bCs/>
        </w:rPr>
        <w:t>Формы ПА обучающихся 1-11 классов в 2021-2022уч.году</w:t>
      </w:r>
    </w:p>
    <w:p w:rsidR="003B02E4" w:rsidRDefault="003B02E4">
      <w:pPr>
        <w:rPr>
          <w:b/>
          <w:bCs/>
        </w:rPr>
      </w:pPr>
    </w:p>
    <w:tbl>
      <w:tblPr>
        <w:tblW w:w="9735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1857"/>
        <w:gridCol w:w="1521"/>
        <w:gridCol w:w="619"/>
        <w:gridCol w:w="618"/>
        <w:gridCol w:w="633"/>
        <w:gridCol w:w="633"/>
        <w:gridCol w:w="633"/>
        <w:gridCol w:w="633"/>
        <w:gridCol w:w="633"/>
        <w:gridCol w:w="633"/>
        <w:gridCol w:w="633"/>
        <w:gridCol w:w="689"/>
      </w:tblGrid>
      <w:tr w:rsidR="003B02E4"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Предметы</w:t>
            </w:r>
          </w:p>
        </w:tc>
        <w:tc>
          <w:tcPr>
            <w:tcW w:w="787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классы</w:t>
            </w:r>
          </w:p>
        </w:tc>
      </w:tr>
      <w:tr w:rsidR="003B02E4"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3B02E4"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/коуп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</w:tr>
      <w:tr w:rsidR="003B02E4"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</w:tr>
      <w:tr w:rsidR="003B02E4"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Литература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сч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сч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сч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</w:p>
        </w:tc>
      </w:tr>
      <w:tr w:rsidR="003B02E4"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</w:tr>
      <w:tr w:rsidR="003B02E4"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Литературное чтение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сч\коуп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сч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сч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сч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</w:tr>
      <w:tr w:rsidR="003B02E4"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</w:tr>
      <w:tr w:rsidR="003B02E4"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Родной язык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д\коуп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</w:tr>
      <w:tr w:rsidR="003B02E4"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</w:tr>
      <w:tr w:rsidR="003B02E4"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Родная  литература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</w:t>
            </w:r>
          </w:p>
        </w:tc>
      </w:tr>
      <w:tr w:rsidR="003B02E4"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</w:tr>
      <w:tr w:rsidR="003B02E4"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Литературное чтение на родном языке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ус\коуп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</w:tr>
      <w:tr w:rsidR="003B02E4"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</w:tr>
      <w:tr w:rsidR="003B02E4"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Иностранный язык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</w:t>
            </w:r>
          </w:p>
        </w:tc>
      </w:tr>
      <w:tr w:rsidR="003B02E4"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</w:tr>
      <w:tr w:rsidR="003B02E4"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Второй иностранный язык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</w:tr>
      <w:tr w:rsidR="003B02E4"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</w:tr>
      <w:tr w:rsidR="003B02E4"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кр\коуп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</w:t>
            </w:r>
          </w:p>
        </w:tc>
      </w:tr>
      <w:tr w:rsidR="003B02E4"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</w:tr>
      <w:tr w:rsidR="003B02E4"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Алгебра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</w:tr>
      <w:tr w:rsidR="003B02E4"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</w:tr>
      <w:tr w:rsidR="003B02E4"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Геометрия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</w:tr>
      <w:tr w:rsidR="003B02E4"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</w:tr>
      <w:tr w:rsidR="003B02E4"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Информатика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</w:t>
            </w:r>
          </w:p>
        </w:tc>
      </w:tr>
      <w:tr w:rsidR="003B02E4"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</w:tr>
      <w:tr w:rsidR="003B02E4"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Физика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</w:tr>
      <w:tr w:rsidR="003B02E4"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</w:tr>
      <w:tr w:rsidR="003B02E4"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Химия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</w:t>
            </w:r>
          </w:p>
        </w:tc>
      </w:tr>
      <w:tr w:rsidR="003B02E4"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</w:tr>
      <w:tr w:rsidR="003B02E4"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География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</w:tr>
      <w:tr w:rsidR="003B02E4"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</w:tr>
      <w:tr w:rsidR="003B02E4"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Биология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</w:tr>
      <w:tr w:rsidR="003B02E4"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</w:tr>
      <w:tr w:rsidR="003B02E4"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Астрономия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</w:tr>
      <w:tr w:rsidR="003B02E4"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</w:tr>
      <w:tr w:rsidR="003B02E4"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История России.Всеобщая история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</w:tr>
      <w:tr w:rsidR="003B02E4"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</w:tr>
      <w:tr w:rsidR="003B02E4"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История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</w:tr>
      <w:tr w:rsidR="003B02E4"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</w:tr>
      <w:tr w:rsidR="003B02E4"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</w:tr>
      <w:tr w:rsidR="003B02E4"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</w:tr>
      <w:tr w:rsidR="003B02E4"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т\коуп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</w:tr>
      <w:tr w:rsidR="003B02E4"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</w:tr>
      <w:tr w:rsidR="003B02E4"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Качественное усвоение учебного предмета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</w:tr>
      <w:tr w:rsidR="003B02E4"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  <w:p w:rsidR="003B02E4" w:rsidRDefault="003B02E4">
            <w:pPr>
              <w:rPr>
                <w:sz w:val="22"/>
                <w:szCs w:val="22"/>
              </w:rPr>
            </w:pPr>
          </w:p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</w:tr>
      <w:tr w:rsidR="003B02E4"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крс\коуп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крс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крс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крс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крс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крс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крс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</w:tr>
      <w:tr w:rsidR="003B02E4"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</w:tr>
      <w:tr w:rsidR="003B02E4"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ОДНРК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</w:tr>
      <w:tr w:rsidR="003B02E4"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</w:tr>
      <w:tr w:rsidR="003B02E4"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ОРКСЭ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</w:tr>
      <w:tr w:rsidR="003B02E4"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</w:tr>
      <w:tr w:rsidR="003B02E4"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Физкультура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Качественное усвоение учебного предмета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</w:p>
        </w:tc>
      </w:tr>
      <w:tr w:rsidR="003B02E4"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</w:tr>
      <w:tr w:rsidR="003B02E4"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ОБЖ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Качественное усвоение учебного предмета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</w:p>
        </w:tc>
      </w:tr>
      <w:tr w:rsidR="003B02E4"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</w:t>
            </w:r>
          </w:p>
        </w:tc>
      </w:tr>
      <w:tr w:rsidR="003B02E4">
        <w:tc>
          <w:tcPr>
            <w:tcW w:w="90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Метапредметные результаты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rPr>
                <w:sz w:val="22"/>
                <w:szCs w:val="22"/>
              </w:rPr>
            </w:pPr>
          </w:p>
        </w:tc>
      </w:tr>
      <w:tr w:rsidR="003B02E4"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3B02E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идр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идр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идр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ижр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идр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идр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идр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идр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идр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2E4" w:rsidRDefault="00730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</w:p>
        </w:tc>
      </w:tr>
    </w:tbl>
    <w:p w:rsidR="003B02E4" w:rsidRDefault="003B02E4"/>
    <w:p w:rsidR="003B02E4" w:rsidRDefault="007305C4">
      <w:pPr>
        <w:spacing w:line="230" w:lineRule="auto"/>
        <w:ind w:left="160"/>
        <w:rPr>
          <w:sz w:val="20"/>
          <w:szCs w:val="20"/>
        </w:rPr>
      </w:pPr>
      <w:r>
        <w:rPr>
          <w:sz w:val="22"/>
          <w:szCs w:val="22"/>
        </w:rPr>
        <w:t>ГО - годовая отметка</w:t>
      </w:r>
    </w:p>
    <w:p w:rsidR="003B02E4" w:rsidRDefault="007305C4">
      <w:pPr>
        <w:ind w:left="160"/>
        <w:rPr>
          <w:sz w:val="20"/>
          <w:szCs w:val="20"/>
        </w:rPr>
      </w:pPr>
      <w:r>
        <w:rPr>
          <w:sz w:val="22"/>
          <w:szCs w:val="22"/>
        </w:rPr>
        <w:t>Т- тестирование</w:t>
      </w:r>
    </w:p>
    <w:p w:rsidR="003B02E4" w:rsidRDefault="003B02E4">
      <w:pPr>
        <w:spacing w:line="1" w:lineRule="exact"/>
        <w:rPr>
          <w:sz w:val="20"/>
          <w:szCs w:val="20"/>
        </w:rPr>
      </w:pPr>
    </w:p>
    <w:p w:rsidR="003B02E4" w:rsidRDefault="007305C4">
      <w:pPr>
        <w:ind w:left="160"/>
        <w:rPr>
          <w:sz w:val="20"/>
          <w:szCs w:val="20"/>
        </w:rPr>
      </w:pPr>
      <w:r>
        <w:rPr>
          <w:sz w:val="22"/>
          <w:szCs w:val="22"/>
        </w:rPr>
        <w:t>КР - контрольная работа</w:t>
      </w:r>
    </w:p>
    <w:p w:rsidR="003B02E4" w:rsidRDefault="003B02E4">
      <w:pPr>
        <w:spacing w:line="11" w:lineRule="exact"/>
        <w:rPr>
          <w:sz w:val="20"/>
          <w:szCs w:val="20"/>
        </w:rPr>
      </w:pPr>
    </w:p>
    <w:p w:rsidR="003B02E4" w:rsidRDefault="007305C4">
      <w:pPr>
        <w:numPr>
          <w:ilvl w:val="0"/>
          <w:numId w:val="2"/>
        </w:numPr>
        <w:tabs>
          <w:tab w:val="left" w:pos="366"/>
        </w:tabs>
        <w:spacing w:line="232" w:lineRule="auto"/>
        <w:ind w:left="160" w:right="9140" w:hanging="1"/>
        <w:rPr>
          <w:sz w:val="22"/>
          <w:szCs w:val="22"/>
        </w:rPr>
      </w:pPr>
      <w:r>
        <w:rPr>
          <w:sz w:val="22"/>
          <w:szCs w:val="22"/>
        </w:rPr>
        <w:lastRenderedPageBreak/>
        <w:t>- диктант З – зачет</w:t>
      </w:r>
    </w:p>
    <w:p w:rsidR="003B02E4" w:rsidRDefault="007305C4">
      <w:pPr>
        <w:ind w:left="160"/>
        <w:rPr>
          <w:sz w:val="22"/>
          <w:szCs w:val="22"/>
        </w:rPr>
      </w:pPr>
      <w:r>
        <w:rPr>
          <w:sz w:val="22"/>
          <w:szCs w:val="22"/>
        </w:rPr>
        <w:t>КРС – контрольный рисунок</w:t>
      </w:r>
    </w:p>
    <w:p w:rsidR="003B02E4" w:rsidRDefault="007305C4">
      <w:pPr>
        <w:spacing w:line="237" w:lineRule="auto"/>
        <w:ind w:left="160"/>
        <w:rPr>
          <w:sz w:val="20"/>
          <w:szCs w:val="20"/>
        </w:rPr>
      </w:pPr>
      <w:r>
        <w:rPr>
          <w:sz w:val="20"/>
          <w:szCs w:val="20"/>
        </w:rPr>
        <w:t>КОУП - качественная оценка учебного предмета</w:t>
      </w:r>
    </w:p>
    <w:p w:rsidR="003B02E4" w:rsidRDefault="003B02E4">
      <w:pPr>
        <w:spacing w:line="12" w:lineRule="exact"/>
      </w:pPr>
    </w:p>
    <w:p w:rsidR="003B02E4" w:rsidRDefault="007305C4">
      <w:pPr>
        <w:spacing w:line="232" w:lineRule="auto"/>
        <w:ind w:left="160" w:right="6360"/>
        <w:rPr>
          <w:sz w:val="22"/>
          <w:szCs w:val="22"/>
        </w:rPr>
      </w:pPr>
      <w:r>
        <w:rPr>
          <w:sz w:val="22"/>
          <w:szCs w:val="22"/>
        </w:rPr>
        <w:t>И - изложение ИС - изложение с элементами сочинения</w:t>
      </w:r>
    </w:p>
    <w:p w:rsidR="003B02E4" w:rsidRDefault="003B02E4">
      <w:pPr>
        <w:spacing w:line="10" w:lineRule="exact"/>
      </w:pPr>
    </w:p>
    <w:p w:rsidR="003B02E4" w:rsidRDefault="007305C4">
      <w:pPr>
        <w:ind w:left="160" w:right="6480"/>
        <w:rPr>
          <w:sz w:val="22"/>
          <w:szCs w:val="22"/>
        </w:rPr>
      </w:pPr>
      <w:r>
        <w:rPr>
          <w:sz w:val="22"/>
          <w:szCs w:val="22"/>
        </w:rPr>
        <w:t>ИДР - итоговая диагностическая работа СЧ - смысловое чтение УС - устное собеседование П - проект</w:t>
      </w:r>
    </w:p>
    <w:p w:rsidR="003B02E4" w:rsidRDefault="003B02E4">
      <w:pPr>
        <w:spacing w:line="200" w:lineRule="exact"/>
        <w:rPr>
          <w:sz w:val="20"/>
          <w:szCs w:val="20"/>
        </w:rPr>
      </w:pPr>
    </w:p>
    <w:p w:rsidR="003B02E4" w:rsidRDefault="003B02E4">
      <w:pPr>
        <w:rPr>
          <w:sz w:val="20"/>
          <w:szCs w:val="20"/>
        </w:rPr>
      </w:pPr>
    </w:p>
    <w:p w:rsidR="003B02E4" w:rsidRDefault="007305C4">
      <w:pPr>
        <w:spacing w:line="20" w:lineRule="exact"/>
        <w:rPr>
          <w:sz w:val="20"/>
          <w:szCs w:val="20"/>
          <w:lang w:val="en-US" w:eastAsia="en-US"/>
        </w:rPr>
        <w:sectPr w:rsidR="003B02E4">
          <w:pgSz w:w="11906" w:h="16838"/>
          <w:pgMar w:top="973" w:right="266" w:bottom="728" w:left="1260" w:header="0" w:footer="0" w:gutter="0"/>
          <w:cols w:space="1701"/>
          <w:docGrid w:linePitch="360"/>
        </w:sect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935" distR="114935" simplePos="0" relativeHeight="3" behindDoc="1" locked="0" layoutInCell="0" allowOverlap="1">
                <wp:simplePos x="0" y="0"/>
                <wp:positionH relativeFrom="page">
                  <wp:posOffset>1978660</wp:posOffset>
                </wp:positionH>
                <wp:positionV relativeFrom="page">
                  <wp:posOffset>631190</wp:posOffset>
                </wp:positionV>
                <wp:extent cx="629920" cy="6350"/>
                <wp:effectExtent l="0" t="0" r="0" b="0"/>
                <wp:wrapNone/>
                <wp:docPr id="2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4"/>
                        <pic:cNvPicPr>
                          <a:picLocks noChangeAspect="1"/>
                        </pic:cNvPicPr>
                      </pic:nvPicPr>
                      <pic:blipFill>
                        <a:blip r:embed="rId12"/>
                        <a:srcRect l="-29" t="-3846" r="-28" b="-3846"/>
                        <a:stretch/>
                      </pic:blipFill>
                      <pic:spPr bwMode="auto">
                        <a:xfrm>
                          <a:off x="0" y="0"/>
                          <a:ext cx="629920" cy="6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mso-wrap-distance-left:9.0pt;mso-wrap-distance-top:0.0pt;mso-wrap-distance-right:9.0pt;mso-wrap-distance-bottom:0.0pt;z-index:-3;o:allowoverlap:true;o:allowincell:false;mso-position-horizontal-relative:page;margin-left:155.8pt;mso-position-horizontal:absolute;mso-position-vertical-relative:page;margin-top:49.7pt;mso-position-vertical:absolute;width:49.6pt;height:0.5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935" distR="114935" simplePos="0" relativeHeight="4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-2077085</wp:posOffset>
                </wp:positionV>
                <wp:extent cx="6350" cy="6350"/>
                <wp:effectExtent l="0" t="0" r="0" b="0"/>
                <wp:wrapNone/>
                <wp:docPr id="3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5"/>
                        <pic:cNvPicPr>
                          <a:picLocks noChangeAspect="1"/>
                        </pic:cNvPicPr>
                      </pic:nvPicPr>
                      <pic:blipFill>
                        <a:blip r:embed="rId14"/>
                        <a:srcRect l="-3846" t="-3846" r="-3846" b="-3846"/>
                        <a:stretch/>
                      </pic:blipFill>
                      <pic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position:absolute;mso-wrap-distance-left:9.0pt;mso-wrap-distance-top:0.0pt;mso-wrap-distance-right:9.0pt;mso-wrap-distance-bottom:0.0pt;z-index:-4;o:allowoverlap:true;o:allowincell:false;mso-position-horizontal-relative:text;margin-left:0.3pt;mso-position-horizontal:absolute;mso-position-vertical-relative:text;margin-top:-163.5pt;mso-position-vertical:absolute;width:0.5pt;height:0.5pt;" stroked="false">
                <v:path textboxrect="0,0,0,0"/>
                <v:imagedata r:id="rId15" o:title=""/>
              </v:shape>
            </w:pict>
          </mc:Fallback>
        </mc:AlternateContent>
      </w:r>
    </w:p>
    <w:p w:rsidR="003B02E4" w:rsidRDefault="003B02E4">
      <w:pPr>
        <w:jc w:val="center"/>
        <w:rPr>
          <w:b/>
          <w:bCs/>
          <w:sz w:val="20"/>
          <w:szCs w:val="20"/>
        </w:rPr>
      </w:pPr>
    </w:p>
    <w:p w:rsidR="003B02E4" w:rsidRDefault="003B02E4">
      <w:pPr>
        <w:jc w:val="center"/>
        <w:rPr>
          <w:b/>
          <w:bCs/>
        </w:rPr>
      </w:pPr>
    </w:p>
    <w:p w:rsidR="003B02E4" w:rsidRDefault="003B02E4">
      <w:pPr>
        <w:jc w:val="center"/>
        <w:rPr>
          <w:b/>
          <w:bCs/>
        </w:rPr>
      </w:pPr>
    </w:p>
    <w:p w:rsidR="003B02E4" w:rsidRDefault="003B02E4">
      <w:pPr>
        <w:jc w:val="center"/>
        <w:rPr>
          <w:b/>
          <w:bCs/>
        </w:rPr>
      </w:pPr>
    </w:p>
    <w:p w:rsidR="003B02E4" w:rsidRDefault="003B02E4">
      <w:pPr>
        <w:jc w:val="center"/>
        <w:rPr>
          <w:b/>
          <w:bCs/>
        </w:rPr>
      </w:pPr>
    </w:p>
    <w:p w:rsidR="003B02E4" w:rsidRDefault="003B02E4">
      <w:pPr>
        <w:jc w:val="center"/>
        <w:rPr>
          <w:b/>
          <w:bCs/>
        </w:rPr>
      </w:pPr>
    </w:p>
    <w:p w:rsidR="003B02E4" w:rsidRDefault="003B02E4">
      <w:pPr>
        <w:jc w:val="center"/>
        <w:rPr>
          <w:b/>
          <w:bCs/>
        </w:rPr>
      </w:pPr>
    </w:p>
    <w:p w:rsidR="003B02E4" w:rsidRDefault="003B02E4">
      <w:pPr>
        <w:jc w:val="center"/>
        <w:rPr>
          <w:b/>
          <w:bCs/>
        </w:rPr>
      </w:pPr>
    </w:p>
    <w:p w:rsidR="003B02E4" w:rsidRDefault="003B02E4">
      <w:pPr>
        <w:jc w:val="center"/>
        <w:rPr>
          <w:b/>
          <w:bCs/>
        </w:rPr>
      </w:pPr>
    </w:p>
    <w:p w:rsidR="003B02E4" w:rsidRDefault="003B02E4">
      <w:pPr>
        <w:jc w:val="center"/>
        <w:rPr>
          <w:b/>
          <w:bCs/>
        </w:rPr>
      </w:pPr>
    </w:p>
    <w:p w:rsidR="003B02E4" w:rsidRDefault="003B02E4">
      <w:pPr>
        <w:jc w:val="center"/>
        <w:rPr>
          <w:b/>
          <w:bCs/>
        </w:rPr>
      </w:pPr>
    </w:p>
    <w:p w:rsidR="003B02E4" w:rsidRDefault="003B02E4">
      <w:pPr>
        <w:jc w:val="center"/>
        <w:rPr>
          <w:b/>
          <w:bCs/>
        </w:rPr>
      </w:pPr>
    </w:p>
    <w:p w:rsidR="003B02E4" w:rsidRDefault="003B02E4">
      <w:pPr>
        <w:jc w:val="center"/>
        <w:rPr>
          <w:b/>
          <w:bCs/>
        </w:rPr>
      </w:pPr>
    </w:p>
    <w:p w:rsidR="003B02E4" w:rsidRDefault="003B02E4">
      <w:pPr>
        <w:jc w:val="center"/>
        <w:rPr>
          <w:b/>
          <w:bCs/>
        </w:rPr>
      </w:pPr>
    </w:p>
    <w:p w:rsidR="003B02E4" w:rsidRDefault="003B02E4">
      <w:pPr>
        <w:jc w:val="center"/>
        <w:rPr>
          <w:b/>
          <w:bCs/>
        </w:rPr>
      </w:pPr>
    </w:p>
    <w:p w:rsidR="003B02E4" w:rsidRDefault="003B02E4">
      <w:pPr>
        <w:jc w:val="center"/>
        <w:rPr>
          <w:b/>
          <w:bCs/>
        </w:rPr>
      </w:pPr>
    </w:p>
    <w:p w:rsidR="003B02E4" w:rsidRDefault="003B02E4">
      <w:pPr>
        <w:jc w:val="center"/>
        <w:rPr>
          <w:b/>
          <w:bCs/>
        </w:rPr>
      </w:pPr>
    </w:p>
    <w:p w:rsidR="003B02E4" w:rsidRDefault="003B02E4">
      <w:pPr>
        <w:jc w:val="center"/>
        <w:rPr>
          <w:b/>
          <w:bCs/>
        </w:rPr>
      </w:pPr>
    </w:p>
    <w:p w:rsidR="003B02E4" w:rsidRDefault="003B02E4">
      <w:pPr>
        <w:jc w:val="center"/>
        <w:rPr>
          <w:b/>
          <w:bCs/>
        </w:rPr>
      </w:pPr>
    </w:p>
    <w:p w:rsidR="003B02E4" w:rsidRDefault="003B02E4">
      <w:pPr>
        <w:jc w:val="center"/>
        <w:rPr>
          <w:b/>
          <w:bCs/>
        </w:rPr>
      </w:pPr>
    </w:p>
    <w:p w:rsidR="003B02E4" w:rsidRDefault="003B02E4">
      <w:pPr>
        <w:jc w:val="center"/>
        <w:rPr>
          <w:b/>
          <w:bCs/>
        </w:rPr>
      </w:pPr>
    </w:p>
    <w:p w:rsidR="003B02E4" w:rsidRDefault="003B02E4">
      <w:pPr>
        <w:jc w:val="center"/>
        <w:rPr>
          <w:b/>
          <w:bCs/>
        </w:rPr>
      </w:pPr>
    </w:p>
    <w:p w:rsidR="003B02E4" w:rsidRDefault="003B02E4">
      <w:pPr>
        <w:jc w:val="center"/>
        <w:rPr>
          <w:b/>
          <w:bCs/>
        </w:rPr>
      </w:pPr>
    </w:p>
    <w:p w:rsidR="003B02E4" w:rsidRDefault="003B02E4">
      <w:pPr>
        <w:jc w:val="center"/>
        <w:rPr>
          <w:b/>
          <w:bCs/>
        </w:rPr>
      </w:pPr>
    </w:p>
    <w:p w:rsidR="003B02E4" w:rsidRDefault="003B02E4">
      <w:pPr>
        <w:jc w:val="center"/>
        <w:rPr>
          <w:b/>
          <w:bCs/>
        </w:rPr>
      </w:pPr>
    </w:p>
    <w:p w:rsidR="003B02E4" w:rsidRDefault="003B02E4">
      <w:pPr>
        <w:jc w:val="center"/>
        <w:rPr>
          <w:b/>
          <w:bCs/>
        </w:rPr>
      </w:pPr>
    </w:p>
    <w:p w:rsidR="003B02E4" w:rsidRDefault="003B02E4">
      <w:pPr>
        <w:jc w:val="center"/>
        <w:rPr>
          <w:b/>
          <w:bCs/>
        </w:rPr>
      </w:pPr>
    </w:p>
    <w:p w:rsidR="003B02E4" w:rsidRDefault="003B02E4">
      <w:pPr>
        <w:jc w:val="center"/>
        <w:rPr>
          <w:b/>
          <w:bCs/>
        </w:rPr>
      </w:pPr>
    </w:p>
    <w:p w:rsidR="003B02E4" w:rsidRDefault="003B02E4">
      <w:pPr>
        <w:jc w:val="center"/>
        <w:rPr>
          <w:b/>
          <w:bCs/>
        </w:rPr>
      </w:pPr>
    </w:p>
    <w:p w:rsidR="003B02E4" w:rsidRDefault="003B02E4">
      <w:pPr>
        <w:jc w:val="center"/>
        <w:rPr>
          <w:b/>
          <w:bCs/>
        </w:rPr>
      </w:pPr>
    </w:p>
    <w:p w:rsidR="003B02E4" w:rsidRDefault="003B02E4">
      <w:pPr>
        <w:jc w:val="center"/>
        <w:rPr>
          <w:b/>
          <w:bCs/>
        </w:rPr>
      </w:pPr>
    </w:p>
    <w:p w:rsidR="003B02E4" w:rsidRDefault="003B02E4">
      <w:pPr>
        <w:rPr>
          <w:b/>
          <w:bCs/>
        </w:rPr>
      </w:pPr>
    </w:p>
    <w:p w:rsidR="003B02E4" w:rsidRDefault="003B02E4">
      <w:pPr>
        <w:jc w:val="center"/>
        <w:rPr>
          <w:b/>
          <w:bCs/>
        </w:rPr>
      </w:pPr>
    </w:p>
    <w:p w:rsidR="003B02E4" w:rsidRDefault="003B02E4">
      <w:pPr>
        <w:jc w:val="both"/>
        <w:rPr>
          <w:b/>
          <w:bCs/>
        </w:rPr>
      </w:pPr>
    </w:p>
    <w:p w:rsidR="003B02E4" w:rsidRDefault="003B02E4">
      <w:pPr>
        <w:tabs>
          <w:tab w:val="left" w:pos="2244"/>
        </w:tabs>
        <w:rPr>
          <w:b/>
          <w:bCs/>
        </w:rPr>
      </w:pPr>
    </w:p>
    <w:p w:rsidR="003B02E4" w:rsidRDefault="003B02E4">
      <w:pPr>
        <w:tabs>
          <w:tab w:val="left" w:pos="2244"/>
        </w:tabs>
      </w:pPr>
    </w:p>
    <w:p w:rsidR="003B02E4" w:rsidRDefault="003B02E4">
      <w:pPr>
        <w:tabs>
          <w:tab w:val="left" w:pos="2244"/>
        </w:tabs>
      </w:pPr>
    </w:p>
    <w:sectPr w:rsidR="003B02E4">
      <w:headerReference w:type="default" r:id="rId16"/>
      <w:footerReference w:type="default" r:id="rId17"/>
      <w:pgSz w:w="11906" w:h="16838"/>
      <w:pgMar w:top="764" w:right="559" w:bottom="764" w:left="700" w:header="708" w:footer="708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05C4" w:rsidRDefault="007305C4">
      <w:r>
        <w:separator/>
      </w:r>
    </w:p>
  </w:endnote>
  <w:endnote w:type="continuationSeparator" w:id="0">
    <w:p w:rsidR="007305C4" w:rsidRDefault="00730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02E4" w:rsidRDefault="003B02E4">
    <w:pPr>
      <w:widowControl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05C4" w:rsidRDefault="007305C4">
      <w:r>
        <w:separator/>
      </w:r>
    </w:p>
  </w:footnote>
  <w:footnote w:type="continuationSeparator" w:id="0">
    <w:p w:rsidR="007305C4" w:rsidRDefault="007305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02E4" w:rsidRDefault="003B02E4">
    <w:pPr>
      <w:widowControl w:val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81F78"/>
    <w:multiLevelType w:val="hybridMultilevel"/>
    <w:tmpl w:val="DEFE313A"/>
    <w:lvl w:ilvl="0" w:tplc="08446D70">
      <w:start w:val="1"/>
      <w:numFmt w:val="bullet"/>
      <w:lvlText w:val="-"/>
      <w:lvlJc w:val="left"/>
      <w:pPr>
        <w:tabs>
          <w:tab w:val="num" w:pos="140"/>
        </w:tabs>
        <w:ind w:left="140" w:hanging="139"/>
      </w:pPr>
      <w:rPr>
        <w:rFonts w:ascii="Times New Roman" w:hAnsi="Times New Roman" w:cs="Times New Roman" w:hint="default"/>
        <w:sz w:val="24"/>
        <w:szCs w:val="24"/>
      </w:rPr>
    </w:lvl>
    <w:lvl w:ilvl="1" w:tplc="FC4A4080">
      <w:numFmt w:val="decimal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4"/>
        <w:szCs w:val="24"/>
      </w:rPr>
    </w:lvl>
    <w:lvl w:ilvl="2" w:tplc="E44E101E">
      <w:numFmt w:val="decimal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4"/>
        <w:szCs w:val="24"/>
      </w:rPr>
    </w:lvl>
    <w:lvl w:ilvl="3" w:tplc="A530A712">
      <w:numFmt w:val="decimal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4"/>
        <w:szCs w:val="24"/>
      </w:rPr>
    </w:lvl>
    <w:lvl w:ilvl="4" w:tplc="CCD476BC">
      <w:numFmt w:val="decimal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4"/>
        <w:szCs w:val="24"/>
      </w:rPr>
    </w:lvl>
    <w:lvl w:ilvl="5" w:tplc="87729E14">
      <w:numFmt w:val="decimal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4"/>
        <w:szCs w:val="24"/>
      </w:rPr>
    </w:lvl>
    <w:lvl w:ilvl="6" w:tplc="FF365A2C">
      <w:numFmt w:val="decimal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4"/>
        <w:szCs w:val="24"/>
      </w:rPr>
    </w:lvl>
    <w:lvl w:ilvl="7" w:tplc="E18A2C26">
      <w:numFmt w:val="decimal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4"/>
        <w:szCs w:val="24"/>
      </w:rPr>
    </w:lvl>
    <w:lvl w:ilvl="8" w:tplc="044E8774">
      <w:numFmt w:val="decimal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218D5D3D"/>
    <w:multiLevelType w:val="hybridMultilevel"/>
    <w:tmpl w:val="61F0C3AC"/>
    <w:lvl w:ilvl="0" w:tplc="389E69BC">
      <w:start w:val="1"/>
      <w:numFmt w:val="bullet"/>
      <w:lvlText w:val="Д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ADDA283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F7608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8E8BCF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49204B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9DED78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644C07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0A262F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71A45C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502F7238"/>
    <w:multiLevelType w:val="hybridMultilevel"/>
    <w:tmpl w:val="4D948446"/>
    <w:lvl w:ilvl="0" w:tplc="E1B209F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B0C06CD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9A368FB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E522E7D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A524E48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AFE6900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53626F6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E676B89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3C20BA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2E4"/>
    <w:rsid w:val="003B02E4"/>
    <w:rsid w:val="007305C4"/>
    <w:rsid w:val="00AE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C2A1D7-D9D8-4FFF-9EF3-9FF6DBDC3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rFonts w:ascii="Tahoma" w:hAnsi="Tahoma" w:cs="Tahoma"/>
      <w:b/>
      <w:bCs/>
      <w:color w:val="7B6C84"/>
      <w:sz w:val="18"/>
      <w:szCs w:val="1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4">
    <w:name w:val="No Spacing"/>
    <w:qFormat/>
    <w:rPr>
      <w:rFonts w:eastAsia="Times New Roman" w:cs="Times New Roman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character" w:customStyle="1" w:styleId="10">
    <w:name w:val="Подзаголовок Знак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11">
    <w:name w:val="Верхний колонтитул Знак1"/>
    <w:link w:val="aa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b"/>
    <w:uiPriority w:val="99"/>
  </w:style>
  <w:style w:type="table" w:styleId="ac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ascii="Times New Roman" w:hAnsi="Times New Roman" w:cs="Times New Roman"/>
      <w:sz w:val="24"/>
      <w:szCs w:val="24"/>
    </w:rPr>
  </w:style>
  <w:style w:type="character" w:customStyle="1" w:styleId="WW8Num12z0">
    <w:name w:val="WW8Num12z0"/>
    <w:qFormat/>
    <w:rPr>
      <w:rFonts w:ascii="Times New Roman" w:hAnsi="Times New Roman" w:cs="Times New Roman"/>
      <w:sz w:val="24"/>
      <w:szCs w:val="24"/>
    </w:rPr>
  </w:style>
  <w:style w:type="character" w:customStyle="1" w:styleId="WW8Num13z0">
    <w:name w:val="WW8Num13z0"/>
    <w:qFormat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a0"/>
    <w:qFormat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15">
    <w:name w:val="Заголовок 1 Знак"/>
    <w:basedOn w:val="a0"/>
    <w:qFormat/>
    <w:rPr>
      <w:rFonts w:ascii="Tahoma" w:hAnsi="Tahoma" w:cs="Tahoma"/>
      <w:b/>
      <w:bCs/>
      <w:color w:val="7B6C84"/>
      <w:sz w:val="18"/>
      <w:szCs w:val="18"/>
      <w:lang w:val="ru-RU"/>
    </w:rPr>
  </w:style>
  <w:style w:type="character" w:customStyle="1" w:styleId="Text">
    <w:name w:val="Подпись к таблице Text"/>
    <w:basedOn w:val="a0"/>
    <w:qFormat/>
    <w:rPr>
      <w:b/>
      <w:bCs/>
      <w:sz w:val="26"/>
      <w:szCs w:val="26"/>
      <w:lang w:val="ru-RU"/>
    </w:rPr>
  </w:style>
  <w:style w:type="character" w:customStyle="1" w:styleId="2Text">
    <w:name w:val="Основной текст2 Text"/>
    <w:basedOn w:val="a0"/>
    <w:qFormat/>
    <w:rPr>
      <w:sz w:val="26"/>
      <w:szCs w:val="26"/>
      <w:lang w:val="ru-RU"/>
    </w:rPr>
  </w:style>
  <w:style w:type="character" w:customStyle="1" w:styleId="2Text0">
    <w:name w:val="Основной текст (2) Text"/>
    <w:basedOn w:val="a0"/>
    <w:qFormat/>
    <w:rPr>
      <w:b/>
      <w:bCs/>
      <w:sz w:val="26"/>
      <w:szCs w:val="26"/>
      <w:lang w:val="ru-RU"/>
    </w:rPr>
  </w:style>
  <w:style w:type="character" w:customStyle="1" w:styleId="11pt">
    <w:name w:val="Основной текст + 11 pt"/>
    <w:qFormat/>
    <w:rPr>
      <w:rFonts w:ascii="Arial" w:hAnsi="Arial" w:cs="Arial"/>
      <w:color w:val="000000"/>
      <w:sz w:val="22"/>
      <w:szCs w:val="22"/>
      <w:shd w:val="clear" w:color="auto" w:fill="FFFFFF"/>
      <w:lang w:val="ru-RU"/>
    </w:rPr>
  </w:style>
  <w:style w:type="character" w:customStyle="1" w:styleId="115pt">
    <w:name w:val="Основной текст + 115 ptПолужирный"/>
    <w:qFormat/>
    <w:rPr>
      <w:rFonts w:ascii="Arial" w:hAnsi="Arial" w:cs="Arial"/>
      <w:b/>
      <w:bCs/>
      <w:color w:val="000000"/>
      <w:sz w:val="23"/>
      <w:szCs w:val="23"/>
      <w:shd w:val="clear" w:color="auto" w:fill="FFFFFF"/>
      <w:lang w:val="ru-RU"/>
    </w:rPr>
  </w:style>
  <w:style w:type="character" w:customStyle="1" w:styleId="4Text">
    <w:name w:val="Основной текст (4) Text"/>
    <w:basedOn w:val="a0"/>
    <w:qFormat/>
    <w:rPr>
      <w:b/>
      <w:bCs/>
      <w:lang w:val="ru-RU"/>
    </w:rPr>
  </w:style>
  <w:style w:type="character" w:customStyle="1" w:styleId="11pt0">
    <w:name w:val="Основной текст + 11 ptПолужирный"/>
    <w:qFormat/>
    <w:rPr>
      <w:rFonts w:ascii="Arial" w:hAnsi="Arial" w:cs="Arial"/>
      <w:b/>
      <w:bCs/>
      <w:color w:val="000000"/>
      <w:sz w:val="22"/>
      <w:szCs w:val="22"/>
      <w:shd w:val="clear" w:color="auto" w:fill="FFFFFF"/>
      <w:lang w:val="ru-RU"/>
    </w:rPr>
  </w:style>
  <w:style w:type="character" w:customStyle="1" w:styleId="413pt">
    <w:name w:val="Основной текст (4) + 13 pt"/>
    <w:qFormat/>
    <w:rPr>
      <w:rFonts w:ascii="Arial" w:hAnsi="Arial" w:cs="Arial"/>
      <w:color w:val="000000"/>
      <w:sz w:val="26"/>
      <w:szCs w:val="26"/>
      <w:shd w:val="clear" w:color="auto" w:fill="FFFFFF"/>
      <w:lang w:val="ru-RU"/>
    </w:rPr>
  </w:style>
  <w:style w:type="character" w:customStyle="1" w:styleId="BodyTextChar">
    <w:name w:val="Body Text Char"/>
    <w:basedOn w:val="a0"/>
    <w:qFormat/>
    <w:rPr>
      <w:rFonts w:ascii="Times New Roman" w:hAnsi="Times New Roman" w:cs="Times New Roman"/>
      <w:sz w:val="24"/>
      <w:szCs w:val="24"/>
    </w:rPr>
  </w:style>
  <w:style w:type="character" w:customStyle="1" w:styleId="af5">
    <w:name w:val="Основной текст Знак"/>
    <w:basedOn w:val="a0"/>
    <w:qFormat/>
    <w:rPr>
      <w:rFonts w:ascii="Calibri" w:hAnsi="Calibri" w:cs="Calibri"/>
      <w:sz w:val="22"/>
      <w:szCs w:val="22"/>
      <w:lang w:val="ru-RU"/>
    </w:rPr>
  </w:style>
  <w:style w:type="character" w:customStyle="1" w:styleId="BodyTextIndentChar">
    <w:name w:val="Body Text Indent Char"/>
    <w:basedOn w:val="a0"/>
    <w:qFormat/>
    <w:rPr>
      <w:rFonts w:ascii="Times New Roman" w:hAnsi="Times New Roman" w:cs="Times New Roman"/>
      <w:sz w:val="24"/>
      <w:szCs w:val="24"/>
    </w:rPr>
  </w:style>
  <w:style w:type="character" w:customStyle="1" w:styleId="af6">
    <w:name w:val="Основной текст с отступом Знак"/>
    <w:basedOn w:val="a0"/>
    <w:qFormat/>
    <w:rPr>
      <w:sz w:val="24"/>
      <w:szCs w:val="24"/>
      <w:lang w:val="ru-RU"/>
    </w:rPr>
  </w:style>
  <w:style w:type="character" w:styleId="af7">
    <w:name w:val="Emphasis"/>
    <w:basedOn w:val="a0"/>
    <w:qFormat/>
    <w:rPr>
      <w:rFonts w:ascii="Arial" w:hAnsi="Arial" w:cs="Arial"/>
      <w:i/>
      <w:iCs/>
      <w:lang w:val="ru-RU"/>
    </w:rPr>
  </w:style>
  <w:style w:type="character" w:styleId="af8">
    <w:name w:val="Hyperlink"/>
    <w:basedOn w:val="a0"/>
    <w:rPr>
      <w:color w:val="0000FF"/>
      <w:u w:val="single"/>
    </w:rPr>
  </w:style>
  <w:style w:type="character" w:customStyle="1" w:styleId="af9">
    <w:name w:val="Верхний колонтитул Знак"/>
    <w:basedOn w:val="a0"/>
    <w:qFormat/>
    <w:rPr>
      <w:rFonts w:ascii="Times New Roman" w:hAnsi="Times New Roman" w:cs="Times New Roman"/>
      <w:sz w:val="24"/>
      <w:szCs w:val="24"/>
    </w:rPr>
  </w:style>
  <w:style w:type="character" w:customStyle="1" w:styleId="afa">
    <w:name w:val="Нижний колонтитул Знак"/>
    <w:basedOn w:val="a0"/>
    <w:qFormat/>
    <w:rPr>
      <w:rFonts w:ascii="Times New Roman" w:hAnsi="Times New Roman" w:cs="Times New Roman"/>
      <w:sz w:val="24"/>
      <w:szCs w:val="24"/>
    </w:rPr>
  </w:style>
  <w:style w:type="character" w:customStyle="1" w:styleId="afb">
    <w:name w:val="Текст выноски Знак"/>
    <w:basedOn w:val="a0"/>
    <w:qFormat/>
    <w:rPr>
      <w:rFonts w:ascii="Tahoma" w:hAnsi="Tahoma" w:cs="Tahoma"/>
      <w:sz w:val="16"/>
      <w:szCs w:val="16"/>
    </w:rPr>
  </w:style>
  <w:style w:type="character" w:customStyle="1" w:styleId="FontStyle27">
    <w:name w:val="Font Style27"/>
    <w:qFormat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24">
    <w:name w:val="Font Style24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qFormat/>
    <w:rPr>
      <w:rFonts w:ascii="Times New Roman" w:hAnsi="Times New Roman" w:cs="Times New Roman"/>
      <w:spacing w:val="20"/>
      <w:sz w:val="46"/>
      <w:szCs w:val="46"/>
    </w:rPr>
  </w:style>
  <w:style w:type="character" w:customStyle="1" w:styleId="afc">
    <w:name w:val="Подзаголовок Знак"/>
    <w:basedOn w:val="a0"/>
    <w:qFormat/>
    <w:rPr>
      <w:rFonts w:ascii="Cambria" w:eastAsia="Times New Roman" w:hAnsi="Cambria" w:cs="Times New Roman"/>
      <w:sz w:val="24"/>
      <w:szCs w:val="24"/>
    </w:rPr>
  </w:style>
  <w:style w:type="paragraph" w:customStyle="1" w:styleId="Heading">
    <w:name w:val="Heading"/>
    <w:basedOn w:val="a"/>
    <w:next w:val="afd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d">
    <w:name w:val="Body Text"/>
    <w:basedOn w:val="a"/>
    <w:pPr>
      <w:spacing w:after="120" w:line="276" w:lineRule="auto"/>
    </w:pPr>
    <w:rPr>
      <w:rFonts w:ascii="Calibri" w:hAnsi="Calibri" w:cs="Calibri"/>
      <w:sz w:val="22"/>
      <w:szCs w:val="22"/>
    </w:rPr>
  </w:style>
  <w:style w:type="paragraph" w:styleId="afe">
    <w:name w:val="List"/>
    <w:basedOn w:val="afd"/>
  </w:style>
  <w:style w:type="paragraph" w:styleId="aff">
    <w:name w:val="caption"/>
    <w:basedOn w:val="a"/>
    <w:next w:val="a"/>
    <w:qFormat/>
    <w:pPr>
      <w:spacing w:after="200"/>
    </w:pPr>
    <w:rPr>
      <w:b/>
      <w:bCs/>
      <w:color w:val="4F81BD"/>
      <w:sz w:val="18"/>
      <w:szCs w:val="18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aff0">
    <w:name w:val="Подпись к таблице"/>
    <w:basedOn w:val="a"/>
    <w:qFormat/>
    <w:pPr>
      <w:widowControl w:val="0"/>
      <w:shd w:val="clear" w:color="auto" w:fill="FFFFFF"/>
    </w:pPr>
    <w:rPr>
      <w:b/>
      <w:bCs/>
      <w:sz w:val="26"/>
      <w:szCs w:val="26"/>
    </w:rPr>
  </w:style>
  <w:style w:type="paragraph" w:customStyle="1" w:styleId="25">
    <w:name w:val="Основной текст2"/>
    <w:basedOn w:val="a"/>
    <w:qFormat/>
    <w:pPr>
      <w:widowControl w:val="0"/>
      <w:shd w:val="clear" w:color="auto" w:fill="FFFFFF"/>
      <w:spacing w:after="300" w:line="322" w:lineRule="exact"/>
      <w:jc w:val="center"/>
    </w:pPr>
    <w:rPr>
      <w:sz w:val="26"/>
      <w:szCs w:val="26"/>
    </w:rPr>
  </w:style>
  <w:style w:type="paragraph" w:customStyle="1" w:styleId="26">
    <w:name w:val="Основной текст (2)"/>
    <w:basedOn w:val="a"/>
    <w:qFormat/>
    <w:pPr>
      <w:widowControl w:val="0"/>
      <w:shd w:val="clear" w:color="auto" w:fill="FFFFFF"/>
      <w:spacing w:before="300" w:line="322" w:lineRule="exact"/>
    </w:pPr>
    <w:rPr>
      <w:b/>
      <w:bCs/>
      <w:sz w:val="26"/>
      <w:szCs w:val="26"/>
    </w:rPr>
  </w:style>
  <w:style w:type="paragraph" w:customStyle="1" w:styleId="43">
    <w:name w:val="Основной текст (4)"/>
    <w:basedOn w:val="a"/>
    <w:qFormat/>
    <w:pPr>
      <w:widowControl w:val="0"/>
      <w:shd w:val="clear" w:color="auto" w:fill="FFFFFF"/>
      <w:spacing w:before="540" w:after="300" w:line="298" w:lineRule="exact"/>
    </w:pPr>
    <w:rPr>
      <w:b/>
      <w:bCs/>
    </w:rPr>
  </w:style>
  <w:style w:type="paragraph" w:styleId="aff1">
    <w:name w:val="Body Text Indent"/>
    <w:basedOn w:val="a"/>
    <w:pPr>
      <w:spacing w:after="120"/>
      <w:ind w:left="283"/>
    </w:pPr>
  </w:style>
  <w:style w:type="paragraph" w:styleId="aff2">
    <w:name w:val="Normal (Web)"/>
    <w:basedOn w:val="a"/>
    <w:qFormat/>
    <w:pPr>
      <w:spacing w:before="100" w:after="100"/>
    </w:pPr>
  </w:style>
  <w:style w:type="paragraph" w:customStyle="1" w:styleId="Default">
    <w:name w:val="Default"/>
    <w:qFormat/>
    <w:rPr>
      <w:rFonts w:eastAsia="Times New Roman" w:cs="Times New Roman"/>
      <w:color w:val="000000"/>
      <w:lang w:val="ru-RU" w:bidi="ar-SA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link w:val="11"/>
  </w:style>
  <w:style w:type="paragraph" w:styleId="ab">
    <w:name w:val="footer"/>
    <w:basedOn w:val="a"/>
    <w:link w:val="12"/>
  </w:style>
  <w:style w:type="paragraph" w:styleId="aff3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qFormat/>
    <w:pPr>
      <w:widowControl w:val="0"/>
    </w:pPr>
  </w:style>
  <w:style w:type="paragraph" w:customStyle="1" w:styleId="Style3">
    <w:name w:val="Style3"/>
    <w:basedOn w:val="a"/>
    <w:qFormat/>
    <w:pPr>
      <w:widowControl w:val="0"/>
      <w:spacing w:line="595" w:lineRule="exact"/>
      <w:ind w:firstLine="2390"/>
    </w:pPr>
  </w:style>
  <w:style w:type="paragraph" w:styleId="a7">
    <w:name w:val="Subtitle"/>
    <w:basedOn w:val="a"/>
    <w:next w:val="a"/>
    <w:link w:val="10"/>
    <w:qFormat/>
    <w:pPr>
      <w:spacing w:after="60"/>
      <w:jc w:val="center"/>
      <w:outlineLvl w:val="1"/>
    </w:pPr>
    <w:rPr>
      <w:rFonts w:ascii="Cambria" w:hAnsi="Cambria" w:cs="Cambri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0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0.jpg"/><Relationship Id="rId5" Type="http://schemas.openxmlformats.org/officeDocument/2006/relationships/footnotes" Target="footnotes.xml"/><Relationship Id="rId15" Type="http://schemas.openxmlformats.org/officeDocument/2006/relationships/image" Target="media/image30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5711</Words>
  <Characters>32553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dc:description/>
  <cp:lastModifiedBy>Ch110221</cp:lastModifiedBy>
  <cp:revision>2</cp:revision>
  <dcterms:created xsi:type="dcterms:W3CDTF">2022-05-21T06:43:00Z</dcterms:created>
  <dcterms:modified xsi:type="dcterms:W3CDTF">2022-05-21T06:43:00Z</dcterms:modified>
  <dc:language>en-US</dc:language>
</cp:coreProperties>
</file>